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7B" w:rsidRPr="00A94BC8" w:rsidRDefault="0038257B" w:rsidP="00A94B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C8">
        <w:rPr>
          <w:rFonts w:ascii="Times New Roman" w:hAnsi="Times New Roman" w:cs="Times New Roman"/>
          <w:b/>
          <w:sz w:val="28"/>
          <w:szCs w:val="28"/>
        </w:rPr>
        <w:t>Анализ работы Совета профилактики</w:t>
      </w:r>
    </w:p>
    <w:p w:rsidR="0038257B" w:rsidRDefault="0038257B" w:rsidP="00A94B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C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94BC8">
        <w:rPr>
          <w:rFonts w:ascii="Times New Roman" w:hAnsi="Times New Roman" w:cs="Times New Roman"/>
          <w:b/>
          <w:sz w:val="28"/>
          <w:szCs w:val="28"/>
        </w:rPr>
        <w:t xml:space="preserve">МКОУ «Ахтынская НОШ №2350 при в/ч» </w:t>
      </w:r>
      <w:r w:rsidRPr="00A94BC8">
        <w:rPr>
          <w:rFonts w:ascii="Times New Roman" w:hAnsi="Times New Roman" w:cs="Times New Roman"/>
          <w:b/>
          <w:sz w:val="28"/>
          <w:szCs w:val="28"/>
        </w:rPr>
        <w:t>за 2022-2023 учебный год</w:t>
      </w:r>
    </w:p>
    <w:p w:rsidR="00A94BC8" w:rsidRPr="00A94BC8" w:rsidRDefault="00A94BC8" w:rsidP="00A94B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3DA7" w:rsidRPr="00A94BC8" w:rsidRDefault="0038257B" w:rsidP="00A94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BC8">
        <w:rPr>
          <w:rFonts w:ascii="Times New Roman" w:hAnsi="Times New Roman" w:cs="Times New Roman"/>
          <w:sz w:val="28"/>
          <w:szCs w:val="28"/>
        </w:rPr>
        <w:t xml:space="preserve">Анализ работы Совета профилактики по МКОУ «Ахтынская НОШ №2350 при в/ч» за 2022-2023 учебный год Работа Совета по профилактике безнадзорности и правонарушений несовершеннолетних МКОУ «Ахтынская НОШ №2350 при в/ч» в 2022 году началась согласно положению о Совете учреждения образования по профилактике безнадзорности и правонарушений несовершеннолетних (далее Совета профилактики), разработанному на основании положения о Совете профилактики . Был назначен приказом председатель Совета профилактики (заместитель директора классный руководитель 4 класса), секретарь (учитель английского языка). Состав Совета профилактики – 6 человек. Ранее был разработан и утверждён (единогласно) план работы Совета профилактики на 2022-2023 учебный год год с учётом анализа работы за год предыдущий. Согласно плану, работа велась по следующим направлениям: - профилактика детской и подростковой преступности; - профилактика безнадзорности и правонарушений несовершеннолетних; - пропаганда здорового образа жизни; - организация досуговой деятельности; - контроль за состоянием профилактической работы в учреждении; - профилактика суицидоопасного поведения несовершеннолетних. Все перечисленные направления работы можно также дифференцировать по следующим направлениям: работа с учащимися; работа с родителями; работа с педагогическим коллективом; работа по взаимодействию с иными организациями, осуществляющими профилактические функции (ПДН, КДН, Сельский исполнительный комитет и др.). В минувшем учебном году заседания совета профилактики были проведены 4 раза. Помимо плановых вопросов рассматривались и текущие, возникавшие по ходу осуществления учебно-педагогического процесса. На первом заседании рассматривались большей частью организационные вопросы по построению и планированию работы самого Совета профилактики. Основные вопросы были внесены в план, согласно методическим рекомендациям «По организации деятельности совета учреждения образования по профилактике безнадзорности и правонарушений несовершеннолетних». Текущие вопросы касались рассмотрения поведения и проступков несовершеннолетних обучающихся. Всего было рассмотрено 4 обучающихся, три из которых рассматривались дважды (по разным причинам). На каждом заседании Совета профилактики рассматривалась работа по итогам изучения условий жизни и воспитания несовершеннолетних, проведённых классными руководителями, отработкам сигналов общественности, итогам социальных расследований, анализ исполнения родительских обязанностей отдельными категориями семей и др. За минувший год не были выявлены несовершеннолетние, находящиеся в социально опасном положении. На начало учебного года на учете, как </w:t>
      </w:r>
      <w:r w:rsidRPr="00A94BC8">
        <w:rPr>
          <w:rFonts w:ascii="Times New Roman" w:hAnsi="Times New Roman" w:cs="Times New Roman"/>
          <w:sz w:val="28"/>
          <w:szCs w:val="28"/>
        </w:rPr>
        <w:lastRenderedPageBreak/>
        <w:t>требующие повышенного внимания состояла 1 многодетная семья, в которой родители не справлялись с уходом и воспитанием детей. Дети пропускали уроки по неуважительной причине, ходили в школу в неопрятном виде. Семья была взята под особый контроль. Данный факт свидетельствует о правильном построении профилактической работы по предупреждению семейного неблагополучия. С этой семьей работа ведется постоянно для предотвращения возникновения социально опасного положения несовершеннолетних. Система работы по раннему выявлению семейного неблагополучия налажена и функционирует должным образом. Все субъекты профилактики на территории учреждения образования неоднократно ознакомлены с а</w:t>
      </w:r>
      <w:r w:rsidR="00A94BC8" w:rsidRPr="00A94BC8">
        <w:rPr>
          <w:rFonts w:ascii="Times New Roman" w:hAnsi="Times New Roman" w:cs="Times New Roman"/>
          <w:sz w:val="28"/>
          <w:szCs w:val="28"/>
        </w:rPr>
        <w:t>лгоритмом действий</w:t>
      </w:r>
      <w:r w:rsidRPr="00A94BC8">
        <w:rPr>
          <w:rFonts w:ascii="Times New Roman" w:hAnsi="Times New Roman" w:cs="Times New Roman"/>
          <w:sz w:val="28"/>
          <w:szCs w:val="28"/>
        </w:rPr>
        <w:t>. По итогам категории СОП не было выявлено. Следующим направлением работы являлась профилактика безнадзорности и правонарушений несовершеннолетних. Главным показателем реализации работы по данному направлению являлась работа с несовершенно</w:t>
      </w:r>
      <w:r w:rsidR="00A94BC8" w:rsidRPr="00A94BC8">
        <w:rPr>
          <w:rFonts w:ascii="Times New Roman" w:hAnsi="Times New Roman" w:cs="Times New Roman"/>
          <w:sz w:val="28"/>
          <w:szCs w:val="28"/>
        </w:rPr>
        <w:t>летними</w:t>
      </w:r>
      <w:r w:rsidRPr="00A94BC8">
        <w:rPr>
          <w:rFonts w:ascii="Times New Roman" w:hAnsi="Times New Roman" w:cs="Times New Roman"/>
          <w:sz w:val="28"/>
          <w:szCs w:val="28"/>
        </w:rPr>
        <w:t xml:space="preserve">. Была разработана и принята к реализации программа индивидуальной профилактической работы в отношении несовершеннолетних. В 2022-2023 учебном </w:t>
      </w:r>
      <w:r w:rsidR="00A94BC8" w:rsidRPr="00A94BC8">
        <w:rPr>
          <w:rFonts w:ascii="Times New Roman" w:hAnsi="Times New Roman" w:cs="Times New Roman"/>
          <w:sz w:val="28"/>
          <w:szCs w:val="28"/>
        </w:rPr>
        <w:t>году учащ</w:t>
      </w:r>
      <w:r w:rsidRPr="00A94BC8">
        <w:rPr>
          <w:rFonts w:ascii="Times New Roman" w:hAnsi="Times New Roman" w:cs="Times New Roman"/>
          <w:sz w:val="28"/>
          <w:szCs w:val="28"/>
        </w:rPr>
        <w:t>ииеся школы не состоялись в данном учете. В начале учебного года классными руководителями оформлены социальные паспорта классов, на основании которых составлен социальный паспорт школы. На основе анализа социальных паспортов классов и согласно результатов мониторинга по безопасности образовательной среды были выявлены обучающиеся «группы риска».</w:t>
      </w:r>
      <w:r w:rsidR="00A94BC8" w:rsidRPr="00A94BC8">
        <w:rPr>
          <w:rFonts w:ascii="Times New Roman" w:hAnsi="Times New Roman" w:cs="Times New Roman"/>
          <w:sz w:val="28"/>
          <w:szCs w:val="28"/>
        </w:rPr>
        <w:t xml:space="preserve"> </w:t>
      </w:r>
      <w:r w:rsidRPr="00A94BC8">
        <w:rPr>
          <w:rFonts w:ascii="Times New Roman" w:hAnsi="Times New Roman" w:cs="Times New Roman"/>
          <w:sz w:val="28"/>
          <w:szCs w:val="28"/>
        </w:rPr>
        <w:t>В красной (зона высокого риска) и желтой (зона повышенного риска) зоне несовершеннолетних, обучающихся в МКОУ «Ахтынская НОШ №2350 при в/ч»</w:t>
      </w:r>
      <w:r w:rsidR="00A94BC8" w:rsidRPr="00A94BC8">
        <w:rPr>
          <w:rFonts w:ascii="Times New Roman" w:hAnsi="Times New Roman" w:cs="Times New Roman"/>
          <w:sz w:val="28"/>
          <w:szCs w:val="28"/>
        </w:rPr>
        <w:t xml:space="preserve"> </w:t>
      </w:r>
      <w:r w:rsidRPr="00A94BC8">
        <w:rPr>
          <w:rFonts w:ascii="Times New Roman" w:hAnsi="Times New Roman" w:cs="Times New Roman"/>
          <w:sz w:val="28"/>
          <w:szCs w:val="28"/>
        </w:rPr>
        <w:t>не выявлено. На сегодняшний де</w:t>
      </w:r>
      <w:r w:rsidR="00A94BC8" w:rsidRPr="00A94BC8">
        <w:rPr>
          <w:rFonts w:ascii="Times New Roman" w:hAnsi="Times New Roman" w:cs="Times New Roman"/>
          <w:sz w:val="28"/>
          <w:szCs w:val="28"/>
        </w:rPr>
        <w:t>нь в зеленой (</w:t>
      </w:r>
      <w:r w:rsidRPr="00A94BC8">
        <w:rPr>
          <w:rFonts w:ascii="Times New Roman" w:hAnsi="Times New Roman" w:cs="Times New Roman"/>
          <w:sz w:val="28"/>
          <w:szCs w:val="28"/>
        </w:rPr>
        <w:t>зон</w:t>
      </w:r>
      <w:r w:rsidR="00A94BC8" w:rsidRPr="00A94BC8">
        <w:rPr>
          <w:rFonts w:ascii="Times New Roman" w:hAnsi="Times New Roman" w:cs="Times New Roman"/>
          <w:sz w:val="28"/>
          <w:szCs w:val="28"/>
        </w:rPr>
        <w:t>а умеренного риска) числится 4 учащихся, 2</w:t>
      </w:r>
      <w:r w:rsidRPr="00A94BC8">
        <w:rPr>
          <w:rFonts w:ascii="Times New Roman" w:hAnsi="Times New Roman" w:cs="Times New Roman"/>
          <w:sz w:val="28"/>
          <w:szCs w:val="28"/>
        </w:rPr>
        <w:t xml:space="preserve"> из них - несовершенноле</w:t>
      </w:r>
      <w:r w:rsidR="00A94BC8" w:rsidRPr="00A94BC8">
        <w:rPr>
          <w:rFonts w:ascii="Times New Roman" w:hAnsi="Times New Roman" w:cs="Times New Roman"/>
          <w:sz w:val="28"/>
          <w:szCs w:val="28"/>
        </w:rPr>
        <w:t>тние из малообеспеченных семей.</w:t>
      </w:r>
      <w:r w:rsidRPr="00A94BC8">
        <w:rPr>
          <w:rFonts w:ascii="Times New Roman" w:hAnsi="Times New Roman" w:cs="Times New Roman"/>
          <w:sz w:val="28"/>
          <w:szCs w:val="28"/>
        </w:rPr>
        <w:t xml:space="preserve"> С этими детьми велась работа согласно индивидуальному плану. По каждому учащемуся был реализован ряд мероприятий (вовлечение в общешкольные мероприятия, спортивную жизнь, общественные объединения и др.), а также классными руководителями осуществлялся ежемесячный мониторинг ситуации. На заседаниях Совета профилактики классные руководители ежеквартально зачитывали отчёт о проделанной работе, а также о полученных результатах. Все члены Совета анализировали полученные данные и оказывали помощь в разработке необходимых профилактических мероприятий. Пропаганда ЗОЖ на современном этапе развития общества неотъемлемая составляющая успешной социализации личности. А также навыки здорового образа жизни – одно из наиболее эффективных средств, при осуществлении профилактической работы. Именно поэтому данное направление работы было включено в планы при реализации деятельности Совета профилактики. Одной из составляющих успеха является вовлечение несовершеннолетних учащихся в работу спортивных секций, кружков. Советом профилактики в план работы было включено рассмотрение и координация работы по вовлечению в работу кружков и секций как учащихся, состоящих на </w:t>
      </w:r>
      <w:r w:rsidRPr="00A94BC8">
        <w:rPr>
          <w:rFonts w:ascii="Times New Roman" w:hAnsi="Times New Roman" w:cs="Times New Roman"/>
          <w:sz w:val="28"/>
          <w:szCs w:val="28"/>
        </w:rPr>
        <w:lastRenderedPageBreak/>
        <w:t>различных видах учёта, так и остальных учащихся школы в рамках общешкольной профилактической работы. Стоит упомянуть, что 100% учащихся школы, состоящих на каких</w:t>
      </w:r>
      <w:r w:rsidR="00A94BC8" w:rsidRPr="00A94BC8">
        <w:rPr>
          <w:rFonts w:ascii="Times New Roman" w:hAnsi="Times New Roman" w:cs="Times New Roman"/>
          <w:sz w:val="28"/>
          <w:szCs w:val="28"/>
        </w:rPr>
        <w:t>-</w:t>
      </w:r>
      <w:r w:rsidRPr="00A94BC8">
        <w:rPr>
          <w:rFonts w:ascii="Times New Roman" w:hAnsi="Times New Roman" w:cs="Times New Roman"/>
          <w:sz w:val="28"/>
          <w:szCs w:val="28"/>
        </w:rPr>
        <w:t xml:space="preserve">либо видах учёта, было охвачено работой кружков и секций. Таким образом, работа Совета профилактики велась по данному направлению на удовлетворительном уровне. Ещё одним из наиболее приоритетных направлений работы Совета профилактики, а также одной из основополагающих функций является контроль за состоянием профилактической работы учреждения. В минувшем году контроль за состоянием уровня профилактической работы школы осуществлялся через заседания Совета профилактики. На заседаниях поднимались вопросы о результатах деятельности родительско-учительских патрулей, контроля пропусков занятий в кружках и секциях, учебных занятий. Проводился ежедневный контроль посещаемости учеников, выяснялись причины их отсутствия или опозданий, поддерживалась тесная связь с родителями и классными руководителями, организованы профилактические акции и мероприятия, входящие в состав месячников (по плану). В случаях длительного отсутствия ученика классные руководители </w:t>
      </w:r>
      <w:r w:rsidR="00A94BC8" w:rsidRPr="00A94BC8">
        <w:rPr>
          <w:rFonts w:ascii="Times New Roman" w:hAnsi="Times New Roman" w:cs="Times New Roman"/>
          <w:sz w:val="28"/>
          <w:szCs w:val="28"/>
        </w:rPr>
        <w:t>связались с семьей обучающихся</w:t>
      </w:r>
      <w:r w:rsidRPr="00A94BC8">
        <w:rPr>
          <w:rFonts w:ascii="Times New Roman" w:hAnsi="Times New Roman" w:cs="Times New Roman"/>
          <w:sz w:val="28"/>
          <w:szCs w:val="28"/>
        </w:rPr>
        <w:t xml:space="preserve">. Пропуски учебных занятий допускались в основном по уважительным причинам, в большинстве случаев из-за болезни обучающегося. Без уважительных причин (без подтверждающих документов) за 2022- 2023 учебный год было допущено 60 уроков пропуска, что в пересчёте на 41 учащихся составляет 1,4 уроков на одного учащегося. По итогам учебного года можно прийти к выводу, что в целом работа Совета профилактики велась на достаточном уровне по запланированным направлениям. Необходимо учесть недоработки при планировании работы Совета профилактики на 2024 год. </w:t>
      </w:r>
    </w:p>
    <w:sectPr w:rsidR="000E3DA7" w:rsidRPr="00A94BC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ED" w:rsidRDefault="005F40ED" w:rsidP="00A905F9">
      <w:pPr>
        <w:spacing w:after="0" w:line="240" w:lineRule="auto"/>
      </w:pPr>
      <w:r>
        <w:separator/>
      </w:r>
    </w:p>
  </w:endnote>
  <w:endnote w:type="continuationSeparator" w:id="0">
    <w:p w:rsidR="005F40ED" w:rsidRDefault="005F40ED" w:rsidP="00A9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074401"/>
      <w:docPartObj>
        <w:docPartGallery w:val="Page Numbers (Bottom of Page)"/>
        <w:docPartUnique/>
      </w:docPartObj>
    </w:sdtPr>
    <w:sdtContent>
      <w:p w:rsidR="00A905F9" w:rsidRDefault="00A905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905F9" w:rsidRDefault="00A905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ED" w:rsidRDefault="005F40ED" w:rsidP="00A905F9">
      <w:pPr>
        <w:spacing w:after="0" w:line="240" w:lineRule="auto"/>
      </w:pPr>
      <w:r>
        <w:separator/>
      </w:r>
    </w:p>
  </w:footnote>
  <w:footnote w:type="continuationSeparator" w:id="0">
    <w:p w:rsidR="005F40ED" w:rsidRDefault="005F40ED" w:rsidP="00A90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901"/>
    <w:rsid w:val="000E3DA7"/>
    <w:rsid w:val="0038257B"/>
    <w:rsid w:val="005F40ED"/>
    <w:rsid w:val="00A905F9"/>
    <w:rsid w:val="00A94BC8"/>
    <w:rsid w:val="00C2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68AD"/>
  <w15:chartTrackingRefBased/>
  <w15:docId w15:val="{1C61A198-1441-4180-B54C-C461E0FA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5F9"/>
  </w:style>
  <w:style w:type="paragraph" w:styleId="a5">
    <w:name w:val="footer"/>
    <w:basedOn w:val="a"/>
    <w:link w:val="a6"/>
    <w:uiPriority w:val="99"/>
    <w:unhideWhenUsed/>
    <w:rsid w:val="00A90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2024-05-15T06:46:00Z</dcterms:created>
  <dcterms:modified xsi:type="dcterms:W3CDTF">2024-05-15T07:04:00Z</dcterms:modified>
</cp:coreProperties>
</file>