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jc w:val="both"/>
        <w:rPr>
          <w:rFonts w:hint="default"/>
          <w:sz w:val="20"/>
          <w:szCs w:val="20"/>
          <w:lang w:val="ru-RU"/>
        </w:rPr>
      </w:pPr>
    </w:p>
    <w:p>
      <w:pPr>
        <w:bidi w:val="0"/>
        <w:jc w:val="right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УТВЕРЖДАЮ</w:t>
      </w:r>
    </w:p>
    <w:p>
      <w:pPr>
        <w:bidi w:val="0"/>
        <w:ind w:left="220" w:leftChars="100" w:firstLine="0" w:firstLineChars="0"/>
        <w:jc w:val="right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Директор </w:t>
      </w:r>
      <w:r>
        <w:rPr>
          <w:sz w:val="20"/>
          <w:szCs w:val="20"/>
          <w:lang w:val="ru-RU"/>
        </w:rPr>
        <w:t>МК</w:t>
      </w:r>
      <w:r>
        <w:rPr>
          <w:sz w:val="20"/>
          <w:szCs w:val="20"/>
        </w:rPr>
        <w:t>OУ</w:t>
      </w:r>
      <w:r>
        <w:rPr>
          <w:rFonts w:hint="default"/>
          <w:sz w:val="20"/>
          <w:szCs w:val="20"/>
          <w:lang w:val="ru-RU"/>
        </w:rPr>
        <w:t xml:space="preserve"> 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Н</w:t>
      </w:r>
      <w:r>
        <w:rPr>
          <w:sz w:val="20"/>
          <w:szCs w:val="20"/>
        </w:rPr>
        <w:t xml:space="preserve">ОШ № </w:t>
      </w:r>
      <w:r>
        <w:rPr>
          <w:rFonts w:hint="default"/>
          <w:sz w:val="20"/>
          <w:szCs w:val="20"/>
          <w:lang w:val="ru-RU"/>
        </w:rPr>
        <w:t>2350 при в/ч</w:t>
      </w:r>
    </w:p>
    <w:p>
      <w:pPr>
        <w:bidi w:val="0"/>
        <w:jc w:val="right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__________</w:t>
      </w:r>
      <w:r>
        <w:rPr>
          <w:sz w:val="20"/>
          <w:szCs w:val="20"/>
          <w:lang w:val="ru-RU"/>
        </w:rPr>
        <w:t>Ф</w:t>
      </w:r>
      <w:r>
        <w:rPr>
          <w:rFonts w:hint="default"/>
          <w:sz w:val="20"/>
          <w:szCs w:val="20"/>
          <w:lang w:val="ru-RU"/>
        </w:rPr>
        <w:t>.А. Ханахмедова</w:t>
      </w:r>
    </w:p>
    <w:p>
      <w:pPr>
        <w:bidi w:val="0"/>
        <w:jc w:val="right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Приказ № 18</w:t>
      </w:r>
    </w:p>
    <w:p>
      <w:pPr>
        <w:bidi w:val="0"/>
        <w:jc w:val="right"/>
        <w:rPr>
          <w:sz w:val="24"/>
          <w:szCs w:val="24"/>
        </w:rPr>
      </w:pPr>
      <w:r>
        <w:rPr>
          <w:rFonts w:hint="default"/>
          <w:sz w:val="20"/>
          <w:szCs w:val="20"/>
          <w:lang w:val="ru-RU"/>
        </w:rPr>
        <w:t>От 12.10.2022</w:t>
      </w:r>
    </w:p>
    <w:p>
      <w:pPr>
        <w:spacing w:before="4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018" w:tblpY="5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628"/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12" w:type="dxa"/>
          </w:tcPr>
          <w:p>
            <w:pPr>
              <w:spacing w:before="4" w:line="240" w:lineRule="auto"/>
              <w:ind w:left="219" w:leftChars="0" w:hanging="219" w:hangingChars="91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Месяц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Направление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работы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Название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Сентябрь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Физкультурно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-спортивная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Неделя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здоровья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Социально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-значимая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Кросс «Золотая осень»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-массовая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Открытый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турнир по мини-футболу среди команд 3 и 4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Физкультурно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-спортивная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Осенний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фестиваль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Ноябрь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-массовая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Спортивное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мероприятие «Веселые старты»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Досуговая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Открытый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турнир по шахматам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  <w:lang w:val="ru-RU"/>
              </w:rPr>
            </w:pPr>
          </w:p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Декабрь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Физкультурно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-спортивная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Открытый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урок по физической культуре на тему «Лечебная физическая культура»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Досуговая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Физкультминутка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«Мы за ЗОЖ»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Январь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-массовая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Спортивное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мероприятие «Зимние старты»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Социально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-значимая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Зимний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фестиваль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Февраль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Физкультурно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-спортивная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Неделя здоровья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Досуговая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Открытый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турнир по шахматам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Социально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-значимая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Зимний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фестиваль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Март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-массовая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Кубок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ШСК «Патриот» по спортивному ориентированию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Досуговая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Физкультминутка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«Мы за ЗОЖ»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Апрель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Физкультурно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-спортивная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Легкоотлитическая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эстафета среди команд 3 и 4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Социально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-значимая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Весенний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фестиваль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</w:tcPr>
          <w:p>
            <w:pPr>
              <w:spacing w:before="4"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Май</w:t>
            </w: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Спортивно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-массовая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Школьный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турнир по мини-футболу среди смешанных команд 3 и 4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Сциально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>-значимая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Подготовка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видеоролика «Я помню! Я горжусь!»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</w:tcPr>
          <w:p>
            <w:pPr>
              <w:spacing w:before="4" w:line="24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628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Досуговая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работа</w:t>
            </w:r>
          </w:p>
        </w:tc>
        <w:tc>
          <w:tcPr>
            <w:tcW w:w="8316" w:type="dxa"/>
          </w:tcPr>
          <w:p>
            <w:pPr>
              <w:spacing w:before="4" w:line="240" w:lineRule="auto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  <w:r>
              <w:rPr>
                <w:sz w:val="24"/>
                <w:szCs w:val="24"/>
                <w:vertAlign w:val="baseline"/>
                <w:lang w:val="ru-RU"/>
              </w:rPr>
              <w:t>Физкультминутка</w:t>
            </w:r>
            <w:r>
              <w:rPr>
                <w:rFonts w:hint="default"/>
                <w:sz w:val="24"/>
                <w:szCs w:val="24"/>
                <w:vertAlign w:val="baseline"/>
                <w:lang w:val="ru-RU"/>
              </w:rPr>
              <w:t xml:space="preserve"> «Мы за ЗОЖ»</w:t>
            </w:r>
          </w:p>
        </w:tc>
      </w:tr>
    </w:tbl>
    <w:p>
      <w:pPr>
        <w:spacing w:after="0" w:line="240" w:lineRule="auto"/>
        <w:jc w:val="center"/>
        <w:rPr>
          <w:rFonts w:hint="default"/>
          <w:sz w:val="24"/>
          <w:szCs w:val="24"/>
          <w:lang w:val="ru-RU"/>
        </w:rPr>
        <w:sectPr>
          <w:pgSz w:w="16820" w:h="11900" w:orient="landscape"/>
          <w:pgMar w:top="544" w:right="1600" w:bottom="488" w:left="280" w:header="624" w:footer="113" w:gutter="0"/>
          <w:cols w:space="0" w:num="1"/>
          <w:rtlGutter w:val="0"/>
          <w:docGrid w:linePitch="0" w:charSpace="0"/>
        </w:sectPr>
      </w:pPr>
      <w:r>
        <w:rPr>
          <w:rFonts w:hint="default"/>
          <w:b/>
          <w:bCs/>
          <w:sz w:val="24"/>
          <w:szCs w:val="24"/>
          <w:lang w:val="ru-RU"/>
        </w:rPr>
        <w:t>Календарный план спортивно-массовых мероприятий на 2022-2023 учебный год</w:t>
      </w:r>
    </w:p>
    <w:p>
      <w:pPr>
        <w:spacing w:before="4" w:line="240" w:lineRule="auto"/>
        <w:rPr>
          <w:sz w:val="17"/>
        </w:rPr>
      </w:pPr>
    </w:p>
    <w:sectPr>
      <w:pgSz w:w="11900" w:h="16820"/>
      <w:pgMar w:top="16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ECE5132"/>
    <w:rsid w:val="1CD6492D"/>
    <w:rsid w:val="4B9F1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2022-10-31T06:56:00Z</dcterms:created>
  <dc:creator>Ïîëüçîâàòåëü</dc:creator>
  <cp:keywords>MRV4B03.jpg, MRV4B031.jpg, MRV4B032.jpg</cp:keywords>
  <cp:lastModifiedBy>Lenovo</cp:lastModifiedBy>
  <dcterms:modified xsi:type="dcterms:W3CDTF">2022-10-31T19:06:53Z</dcterms:modified>
  <dc:subject>Images converted to PDF format.</dc:subject>
  <dc:title>Automatically generated PDF from existing images.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2022-10-31T00:00:00Z</vt:filetime>
  </property>
  <property fmtid="{D5CDD505-2E9C-101B-9397-08002B2CF9AE}" pid="4" name="KSOProductBuildVer">
    <vt:lpwstr>1049-11.2.0.11380</vt:lpwstr>
  </property>
  <property fmtid="{D5CDD505-2E9C-101B-9397-08002B2CF9AE}" pid="5" name="ICV">
    <vt:lpwstr>9647F5C3BCB5497B91D474457F72A202</vt:lpwstr>
  </property>
</Properties>
</file>