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B394" w14:textId="362D1408" w:rsidR="00BE7339" w:rsidRDefault="00A20700">
      <w:pPr>
        <w:pStyle w:val="a3"/>
        <w:spacing w:before="4"/>
        <w:ind w:left="0" w:right="0" w:firstLine="0"/>
        <w:jc w:val="left"/>
        <w:rPr>
          <w:sz w:val="17"/>
        </w:rPr>
      </w:pPr>
      <w:r>
        <w:rPr>
          <w:noProof/>
          <w:sz w:val="17"/>
        </w:rPr>
        <w:drawing>
          <wp:inline distT="0" distB="0" distL="0" distR="0" wp14:anchorId="5932826F" wp14:editId="66819819">
            <wp:extent cx="7031988" cy="10073640"/>
            <wp:effectExtent l="0" t="0" r="0" b="0"/>
            <wp:docPr id="734040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689" cy="1008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A1160" w14:textId="77777777" w:rsidR="00BE7339" w:rsidRDefault="00BE7339">
      <w:pPr>
        <w:pStyle w:val="a3"/>
        <w:jc w:val="left"/>
        <w:rPr>
          <w:sz w:val="17"/>
        </w:rPr>
        <w:sectPr w:rsidR="00BE7339" w:rsidSect="00A20700">
          <w:type w:val="continuous"/>
          <w:pgSz w:w="12240" w:h="16820"/>
          <w:pgMar w:top="426" w:right="333" w:bottom="280" w:left="426" w:header="720" w:footer="720" w:gutter="0"/>
          <w:cols w:space="720"/>
        </w:sectPr>
      </w:pPr>
    </w:p>
    <w:p w14:paraId="27997D32" w14:textId="77777777" w:rsidR="00BE7339" w:rsidRDefault="00F34FA3" w:rsidP="00A20700">
      <w:pPr>
        <w:pStyle w:val="a3"/>
        <w:spacing w:before="76"/>
        <w:ind w:left="0" w:right="-9"/>
      </w:pPr>
      <w:r>
        <w:lastRenderedPageBreak/>
        <w:t>соответствующей преподаваемому предмету, без предъявления 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стажу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14:paraId="4664C19A" w14:textId="77777777" w:rsidR="00BE7339" w:rsidRDefault="00F34FA3" w:rsidP="00A20700">
      <w:pPr>
        <w:pStyle w:val="a4"/>
        <w:numPr>
          <w:ilvl w:val="1"/>
          <w:numId w:val="2"/>
        </w:numPr>
        <w:tabs>
          <w:tab w:val="left" w:pos="1483"/>
        </w:tabs>
        <w:ind w:right="-9" w:firstLine="540"/>
        <w:jc w:val="both"/>
        <w:rPr>
          <w:sz w:val="28"/>
        </w:rPr>
      </w:pPr>
      <w:r>
        <w:rPr>
          <w:sz w:val="28"/>
        </w:rPr>
        <w:t xml:space="preserve">На должность педагогического работника, осуществляющего функции классного руководителя, в соответствии с требованиями </w:t>
      </w:r>
      <w:hyperlink r:id="rId8">
        <w:r>
          <w:rPr>
            <w:sz w:val="28"/>
          </w:rPr>
          <w:t>ст. 331</w:t>
        </w:r>
      </w:hyperlink>
      <w:r>
        <w:rPr>
          <w:sz w:val="28"/>
        </w:rPr>
        <w:t xml:space="preserve"> ТК РФ назначается лицо:</w:t>
      </w:r>
    </w:p>
    <w:p w14:paraId="22641401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101"/>
        </w:tabs>
        <w:ind w:right="-9" w:firstLine="540"/>
        <w:rPr>
          <w:sz w:val="28"/>
        </w:rPr>
      </w:pPr>
      <w:r>
        <w:rPr>
          <w:sz w:val="28"/>
        </w:rPr>
        <w:t>не лишенное права заниматься педагогической деятельностью в соответствии с вступившим в законную силу приговором суда;</w:t>
      </w:r>
    </w:p>
    <w:p w14:paraId="746022C8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147"/>
        </w:tabs>
        <w:ind w:right="-9" w:firstLine="540"/>
        <w:rPr>
          <w:sz w:val="28"/>
        </w:rPr>
      </w:pPr>
      <w:r>
        <w:rPr>
          <w:sz w:val="28"/>
        </w:rPr>
        <w:t>не имеющее или не имевшее судимости, не подвергавшееся уголовному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преследованию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</w:t>
      </w:r>
      <w:r>
        <w:rPr>
          <w:spacing w:val="-2"/>
          <w:sz w:val="28"/>
        </w:rPr>
        <w:t>деятельности;</w:t>
      </w:r>
    </w:p>
    <w:p w14:paraId="27234A3E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013"/>
        </w:tabs>
        <w:ind w:right="-9" w:firstLine="540"/>
        <w:rPr>
          <w:sz w:val="28"/>
        </w:rPr>
      </w:pPr>
      <w:r>
        <w:rPr>
          <w:sz w:val="28"/>
        </w:rPr>
        <w:t>не имеющее неснятой или непогашенной судимости за умышленные тяжкие и особо тяжкие преступления;</w:t>
      </w:r>
    </w:p>
    <w:p w14:paraId="0FE40278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7"/>
        </w:tabs>
        <w:ind w:right="-9" w:firstLine="540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недееспособным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законом </w:t>
      </w:r>
      <w:r>
        <w:rPr>
          <w:spacing w:val="-2"/>
          <w:sz w:val="28"/>
        </w:rPr>
        <w:t>порядке;</w:t>
      </w:r>
    </w:p>
    <w:p w14:paraId="393F762F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98"/>
        </w:tabs>
        <w:ind w:right="-9" w:firstLine="540"/>
        <w:rPr>
          <w:sz w:val="28"/>
        </w:rPr>
      </w:pPr>
      <w:r>
        <w:rPr>
          <w:sz w:val="28"/>
        </w:rPr>
        <w:t>не имеющее заболеваний, предусмотренных перечнем, утверждаемым 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 выработке государственной политики и нормативно-правовому регулированию в области здравоохранения.</w:t>
      </w:r>
    </w:p>
    <w:p w14:paraId="52A5B294" w14:textId="77777777" w:rsidR="00BE7339" w:rsidRDefault="00F34FA3" w:rsidP="00A20700">
      <w:pPr>
        <w:pStyle w:val="a4"/>
        <w:numPr>
          <w:ilvl w:val="1"/>
          <w:numId w:val="2"/>
        </w:numPr>
        <w:tabs>
          <w:tab w:val="left" w:pos="1404"/>
        </w:tabs>
        <w:ind w:left="1404" w:right="-9" w:hanging="603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классного</w:t>
      </w:r>
    </w:p>
    <w:p w14:paraId="39C0B8E0" w14:textId="77777777" w:rsidR="00BE7339" w:rsidRDefault="00BE7339" w:rsidP="00A20700">
      <w:pPr>
        <w:pStyle w:val="a4"/>
        <w:ind w:right="-9"/>
        <w:rPr>
          <w:sz w:val="28"/>
        </w:rPr>
        <w:sectPr w:rsidR="00BE7339" w:rsidSect="00A20700">
          <w:pgSz w:w="11910" w:h="16840"/>
          <w:pgMar w:top="1260" w:right="720" w:bottom="280" w:left="993" w:header="720" w:footer="720" w:gutter="0"/>
          <w:cols w:space="720"/>
        </w:sectPr>
      </w:pPr>
    </w:p>
    <w:p w14:paraId="31812C70" w14:textId="77777777" w:rsidR="00BE7339" w:rsidRDefault="00F34FA3" w:rsidP="00A20700">
      <w:pPr>
        <w:pStyle w:val="a3"/>
        <w:spacing w:before="78"/>
        <w:ind w:right="-9" w:firstLine="0"/>
      </w:pPr>
      <w:r>
        <w:lastRenderedPageBreak/>
        <w:t>руководителя,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spacing w:val="-2"/>
        </w:rPr>
        <w:t>знать:</w:t>
      </w:r>
    </w:p>
    <w:p w14:paraId="43928DF8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180"/>
        </w:tabs>
        <w:ind w:right="-9" w:firstLine="540"/>
        <w:rPr>
          <w:sz w:val="28"/>
        </w:rPr>
      </w:pPr>
      <w:r>
        <w:rPr>
          <w:sz w:val="28"/>
        </w:rPr>
        <w:t>приоритетные направления развития образовательной системы Российской Федерации;</w:t>
      </w:r>
    </w:p>
    <w:p w14:paraId="685D2F4B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093"/>
        </w:tabs>
        <w:ind w:right="-9" w:firstLine="540"/>
        <w:rPr>
          <w:sz w:val="28"/>
        </w:rPr>
      </w:pPr>
      <w:r>
        <w:rPr>
          <w:sz w:val="28"/>
        </w:rPr>
        <w:t>законы и иные нормативные правовые акты, регламентирующие образовательную деятельность;</w:t>
      </w:r>
    </w:p>
    <w:p w14:paraId="59EC4608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rPr>
          <w:sz w:val="28"/>
        </w:rPr>
      </w:pPr>
      <w:hyperlink r:id="rId9">
        <w:r>
          <w:rPr>
            <w:sz w:val="28"/>
          </w:rPr>
          <w:t>Конвенцию</w:t>
        </w:r>
      </w:hyperlink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ребенка;</w:t>
      </w:r>
    </w:p>
    <w:p w14:paraId="58478F6D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049"/>
        </w:tabs>
        <w:ind w:right="-9" w:firstLine="540"/>
        <w:rPr>
          <w:sz w:val="28"/>
        </w:rPr>
      </w:pPr>
      <w:r>
        <w:rPr>
          <w:sz w:val="28"/>
        </w:rPr>
        <w:t>основы общетеоретических дисциплин в объеме, необходимом для решения педагогических, научно-методических и организационно- управленческих задач;</w:t>
      </w:r>
    </w:p>
    <w:p w14:paraId="4C561F5D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jc w:val="left"/>
        <w:rPr>
          <w:sz w:val="28"/>
        </w:rPr>
      </w:pPr>
      <w:r>
        <w:rPr>
          <w:sz w:val="28"/>
        </w:rPr>
        <w:t>педагогику,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психологию,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2"/>
          <w:sz w:val="28"/>
        </w:rPr>
        <w:t xml:space="preserve"> физиологию;</w:t>
      </w:r>
    </w:p>
    <w:p w14:paraId="1EFE19AA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jc w:val="left"/>
        <w:rPr>
          <w:sz w:val="28"/>
        </w:rPr>
      </w:pPr>
      <w:r>
        <w:rPr>
          <w:sz w:val="28"/>
        </w:rPr>
        <w:t>школьную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гигиену;</w:t>
      </w:r>
    </w:p>
    <w:p w14:paraId="152B514C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jc w:val="left"/>
        <w:rPr>
          <w:sz w:val="28"/>
        </w:rPr>
      </w:pPr>
      <w:r>
        <w:rPr>
          <w:sz w:val="28"/>
        </w:rPr>
        <w:t>методику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14:paraId="39DA8F7A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преподаваемому </w:t>
      </w:r>
      <w:r>
        <w:rPr>
          <w:spacing w:val="-2"/>
          <w:sz w:val="28"/>
        </w:rPr>
        <w:t>предмету;</w:t>
      </w:r>
    </w:p>
    <w:p w14:paraId="10BEFE02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jc w:val="left"/>
        <w:rPr>
          <w:sz w:val="28"/>
        </w:rPr>
      </w:pPr>
      <w:r>
        <w:rPr>
          <w:sz w:val="28"/>
        </w:rPr>
        <w:t>методику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0A235F88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087"/>
        </w:tabs>
        <w:ind w:right="-9" w:firstLine="540"/>
        <w:rPr>
          <w:sz w:val="28"/>
        </w:rPr>
      </w:pPr>
      <w:r>
        <w:rPr>
          <w:sz w:val="28"/>
        </w:rPr>
        <w:t>требования к оснащению и оборудованию учебных кабинетов и подсобных помещений к ним;</w:t>
      </w:r>
    </w:p>
    <w:p w14:paraId="0A149EDB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дидактические </w:t>
      </w:r>
      <w:r>
        <w:rPr>
          <w:spacing w:val="-2"/>
          <w:sz w:val="28"/>
        </w:rPr>
        <w:t>возможности;</w:t>
      </w:r>
    </w:p>
    <w:p w14:paraId="541EDEBF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труда;</w:t>
      </w:r>
    </w:p>
    <w:p w14:paraId="3F541F27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97"/>
        </w:tabs>
        <w:ind w:right="-9" w:firstLine="540"/>
        <w:rPr>
          <w:sz w:val="28"/>
        </w:rPr>
      </w:pPr>
      <w:r>
        <w:rPr>
          <w:sz w:val="28"/>
        </w:rPr>
        <w:t xml:space="preserve">нормативные документы по вопросам обучения и воспитания детей и </w:t>
      </w:r>
      <w:r>
        <w:rPr>
          <w:spacing w:val="-2"/>
          <w:sz w:val="28"/>
        </w:rPr>
        <w:t>молодежи;</w:t>
      </w:r>
    </w:p>
    <w:p w14:paraId="193BE5E0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>теорию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системами;</w:t>
      </w:r>
    </w:p>
    <w:p w14:paraId="29EE7986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406"/>
        </w:tabs>
        <w:ind w:right="-9" w:firstLine="540"/>
        <w:rPr>
          <w:sz w:val="28"/>
        </w:rPr>
      </w:pPr>
      <w:r>
        <w:rPr>
          <w:sz w:val="28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14:paraId="3CB8D788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132"/>
        </w:tabs>
        <w:ind w:right="-9" w:firstLine="540"/>
        <w:rPr>
          <w:sz w:val="28"/>
        </w:rPr>
      </w:pPr>
      <w:r>
        <w:rPr>
          <w:sz w:val="28"/>
        </w:rPr>
        <w:t>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1A314BAF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204"/>
        </w:tabs>
        <w:ind w:right="-9" w:firstLine="540"/>
        <w:rPr>
          <w:sz w:val="28"/>
        </w:rPr>
      </w:pPr>
      <w:r>
        <w:rPr>
          <w:sz w:val="28"/>
        </w:rPr>
        <w:t>технологии диагностики причин конфликтных ситуаций, их профилактики и разрешения;</w:t>
      </w:r>
    </w:p>
    <w:p w14:paraId="703132CA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2"/>
          <w:sz w:val="28"/>
        </w:rPr>
        <w:t xml:space="preserve"> социологии;</w:t>
      </w:r>
    </w:p>
    <w:p w14:paraId="2A7674C2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>трудовое</w:t>
      </w:r>
      <w:r>
        <w:rPr>
          <w:spacing w:val="-2"/>
          <w:sz w:val="28"/>
        </w:rPr>
        <w:t xml:space="preserve"> законодательство;</w:t>
      </w:r>
    </w:p>
    <w:p w14:paraId="1D69F63E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004"/>
        </w:tabs>
        <w:ind w:right="-9" w:firstLine="540"/>
        <w:rPr>
          <w:sz w:val="28"/>
        </w:rPr>
      </w:pPr>
      <w:r>
        <w:rPr>
          <w:sz w:val="28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0518721B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235"/>
        </w:tabs>
        <w:ind w:right="-9" w:firstLine="540"/>
        <w:rPr>
          <w:sz w:val="28"/>
        </w:rPr>
      </w:pPr>
      <w:r>
        <w:rPr>
          <w:sz w:val="28"/>
        </w:rPr>
        <w:t xml:space="preserve">правила внутреннего трудового распорядка образовательной </w:t>
      </w:r>
      <w:r>
        <w:rPr>
          <w:spacing w:val="-2"/>
          <w:sz w:val="28"/>
        </w:rPr>
        <w:t>организации;</w:t>
      </w:r>
    </w:p>
    <w:p w14:paraId="15DE3786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2"/>
          <w:sz w:val="28"/>
        </w:rPr>
        <w:t xml:space="preserve"> безопасности;</w:t>
      </w:r>
    </w:p>
    <w:p w14:paraId="0904CEA0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142"/>
        </w:tabs>
        <w:ind w:right="-9" w:firstLine="540"/>
        <w:rPr>
          <w:sz w:val="28"/>
        </w:rPr>
      </w:pPr>
      <w:r>
        <w:rPr>
          <w:sz w:val="28"/>
        </w:rPr>
        <w:t>основы общей психологии, педагогической психологии, общей педагогики, физиологии детей и подростков;</w:t>
      </w:r>
    </w:p>
    <w:p w14:paraId="1877736B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098"/>
        </w:tabs>
        <w:ind w:right="-9" w:firstLine="540"/>
        <w:rPr>
          <w:sz w:val="28"/>
        </w:rPr>
      </w:pPr>
      <w:r>
        <w:rPr>
          <w:sz w:val="28"/>
        </w:rPr>
        <w:t>методы и навыки коммуникативного общения с обучающимися, социального психотренинга;</w:t>
      </w:r>
    </w:p>
    <w:p w14:paraId="3993988D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системы.</w:t>
      </w:r>
    </w:p>
    <w:p w14:paraId="6E503A67" w14:textId="77777777" w:rsidR="00BE7339" w:rsidRDefault="00F34FA3" w:rsidP="00A20700">
      <w:pPr>
        <w:pStyle w:val="a4"/>
        <w:numPr>
          <w:ilvl w:val="1"/>
          <w:numId w:val="2"/>
        </w:numPr>
        <w:tabs>
          <w:tab w:val="left" w:pos="1316"/>
        </w:tabs>
        <w:ind w:right="-9" w:firstLine="540"/>
        <w:jc w:val="both"/>
        <w:rPr>
          <w:sz w:val="28"/>
        </w:rPr>
      </w:pPr>
      <w:r>
        <w:rPr>
          <w:sz w:val="28"/>
        </w:rPr>
        <w:t>Педагогическому работнику, осуществляющему функции классного руководителя, запрещается:</w:t>
      </w:r>
    </w:p>
    <w:p w14:paraId="16DD71D0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036"/>
        </w:tabs>
        <w:ind w:left="1036" w:right="-9" w:hanging="235"/>
        <w:rPr>
          <w:sz w:val="28"/>
        </w:rPr>
      </w:pPr>
      <w:r>
        <w:rPr>
          <w:sz w:val="28"/>
        </w:rPr>
        <w:t>оказывать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данной</w:t>
      </w:r>
    </w:p>
    <w:p w14:paraId="4863FDB9" w14:textId="77777777" w:rsidR="00BE7339" w:rsidRDefault="00BE7339" w:rsidP="00A20700">
      <w:pPr>
        <w:pStyle w:val="a4"/>
        <w:ind w:right="-9"/>
        <w:rPr>
          <w:sz w:val="28"/>
        </w:rPr>
        <w:sectPr w:rsidR="00BE7339" w:rsidSect="00A20700">
          <w:headerReference w:type="default" r:id="rId10"/>
          <w:pgSz w:w="11910" w:h="16840"/>
          <w:pgMar w:top="1160" w:right="720" w:bottom="280" w:left="993" w:header="752" w:footer="0" w:gutter="0"/>
          <w:pgNumType w:start="2"/>
          <w:cols w:space="720"/>
        </w:sectPr>
      </w:pPr>
    </w:p>
    <w:p w14:paraId="3F096EC9" w14:textId="77777777" w:rsidR="00BE7339" w:rsidRDefault="00F34FA3" w:rsidP="00A20700">
      <w:pPr>
        <w:pStyle w:val="a3"/>
        <w:spacing w:before="78"/>
        <w:ind w:right="-9" w:firstLine="0"/>
      </w:pPr>
      <w:r>
        <w:lastRenderedPageBreak/>
        <w:t>организации, если это приводит к конфликту интересов педагогического работника, осуществляющего функции классного руководителя;</w:t>
      </w:r>
    </w:p>
    <w:p w14:paraId="67EBE0EB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176"/>
        </w:tabs>
        <w:ind w:right="-9" w:firstLine="540"/>
        <w:rPr>
          <w:sz w:val="28"/>
        </w:rPr>
      </w:pPr>
      <w:r>
        <w:rPr>
          <w:sz w:val="28"/>
        </w:rP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исключительность,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превосходство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неполноценность граждан по признаку социальной, расовой, национальной, религиозной или языковой принадлежности, их отношения к религии,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1">
        <w:r>
          <w:rPr>
            <w:sz w:val="28"/>
          </w:rPr>
          <w:t>Конституции</w:t>
        </w:r>
      </w:hyperlink>
      <w:r>
        <w:rPr>
          <w:sz w:val="28"/>
        </w:rPr>
        <w:t xml:space="preserve"> Российской Федерации.</w:t>
      </w:r>
    </w:p>
    <w:p w14:paraId="5F2097A6" w14:textId="77777777" w:rsidR="00BE7339" w:rsidRDefault="00F34FA3" w:rsidP="00A20700">
      <w:pPr>
        <w:pStyle w:val="a4"/>
        <w:numPr>
          <w:ilvl w:val="1"/>
          <w:numId w:val="2"/>
        </w:numPr>
        <w:tabs>
          <w:tab w:val="left" w:pos="1404"/>
        </w:tabs>
        <w:ind w:right="-9" w:firstLine="540"/>
        <w:jc w:val="both"/>
        <w:rPr>
          <w:sz w:val="28"/>
        </w:rPr>
      </w:pPr>
      <w:r>
        <w:rPr>
          <w:sz w:val="28"/>
        </w:rPr>
        <w:t xml:space="preserve">Педагогический работник, осуществляющий функции классного руководителя, назначается на должность и освобождается от нее приказом </w:t>
      </w:r>
      <w:r>
        <w:rPr>
          <w:spacing w:val="-2"/>
          <w:sz w:val="28"/>
        </w:rPr>
        <w:t>директора.</w:t>
      </w:r>
    </w:p>
    <w:p w14:paraId="006693F3" w14:textId="77777777" w:rsidR="00BE7339" w:rsidRDefault="00F34FA3" w:rsidP="00A20700">
      <w:pPr>
        <w:pStyle w:val="a4"/>
        <w:numPr>
          <w:ilvl w:val="1"/>
          <w:numId w:val="2"/>
        </w:numPr>
        <w:tabs>
          <w:tab w:val="left" w:pos="1321"/>
        </w:tabs>
        <w:ind w:right="-9" w:firstLine="540"/>
        <w:jc w:val="both"/>
        <w:rPr>
          <w:sz w:val="28"/>
        </w:rPr>
      </w:pPr>
      <w:r>
        <w:rPr>
          <w:sz w:val="28"/>
        </w:rPr>
        <w:t>Задачи деятельности педагогического работника, осуществляющего функции классного руководителя:</w:t>
      </w:r>
    </w:p>
    <w:p w14:paraId="7A46802E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класса;</w:t>
      </w:r>
    </w:p>
    <w:p w14:paraId="7DB059AC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140"/>
        </w:tabs>
        <w:ind w:right="-9" w:firstLine="540"/>
        <w:rPr>
          <w:sz w:val="28"/>
        </w:rPr>
      </w:pPr>
      <w:r>
        <w:rPr>
          <w:sz w:val="28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716D1889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 xml:space="preserve">формирование здорового образа </w:t>
      </w:r>
      <w:r>
        <w:rPr>
          <w:spacing w:val="-2"/>
          <w:sz w:val="28"/>
        </w:rPr>
        <w:t>жизни;</w:t>
      </w:r>
    </w:p>
    <w:p w14:paraId="0153461F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166"/>
        </w:tabs>
        <w:ind w:right="-9" w:firstLine="540"/>
        <w:rPr>
          <w:sz w:val="28"/>
        </w:rPr>
      </w:pPr>
      <w:r>
        <w:rPr>
          <w:sz w:val="28"/>
        </w:rPr>
        <w:t>организация системы отношений через разнообразные формы воспитывающей деятельности коллектива класса;</w:t>
      </w:r>
    </w:p>
    <w:p w14:paraId="72B5BA99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интересовобучающихся</w:t>
      </w:r>
      <w:proofErr w:type="spellEnd"/>
      <w:r>
        <w:rPr>
          <w:spacing w:val="-2"/>
          <w:sz w:val="28"/>
        </w:rPr>
        <w:t>;</w:t>
      </w:r>
    </w:p>
    <w:p w14:paraId="40C46749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классе;</w:t>
      </w:r>
    </w:p>
    <w:p w14:paraId="49BB2985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985"/>
        </w:tabs>
        <w:ind w:right="-9" w:firstLine="540"/>
        <w:rPr>
          <w:sz w:val="28"/>
        </w:rPr>
      </w:pPr>
      <w:r>
        <w:rPr>
          <w:sz w:val="28"/>
        </w:rPr>
        <w:t>гуманизация отношений между обучающимися, между обучающимися и педагогическими работниками;</w:t>
      </w:r>
    </w:p>
    <w:p w14:paraId="2C34B087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058"/>
        </w:tabs>
        <w:ind w:right="-9" w:firstLine="540"/>
        <w:rPr>
          <w:sz w:val="28"/>
        </w:rPr>
      </w:pPr>
      <w:r>
        <w:rPr>
          <w:sz w:val="28"/>
        </w:rPr>
        <w:t xml:space="preserve">формирование у обучающихся нравственных смыслов и духовных </w:t>
      </w:r>
      <w:r>
        <w:rPr>
          <w:spacing w:val="-2"/>
          <w:sz w:val="28"/>
        </w:rPr>
        <w:t>ориентиров;</w:t>
      </w:r>
    </w:p>
    <w:p w14:paraId="7C650361" w14:textId="77777777" w:rsidR="00BE7339" w:rsidRDefault="00F34FA3" w:rsidP="00A20700">
      <w:pPr>
        <w:pStyle w:val="a4"/>
        <w:numPr>
          <w:ilvl w:val="2"/>
          <w:numId w:val="2"/>
        </w:numPr>
        <w:tabs>
          <w:tab w:val="left" w:pos="1261"/>
        </w:tabs>
        <w:ind w:right="-9" w:firstLine="540"/>
        <w:rPr>
          <w:sz w:val="28"/>
        </w:rPr>
      </w:pPr>
      <w:r>
        <w:rPr>
          <w:sz w:val="28"/>
        </w:rPr>
        <w:t xml:space="preserve">организация социально значимой, творческой деятельности </w:t>
      </w:r>
      <w:r>
        <w:rPr>
          <w:spacing w:val="-2"/>
          <w:sz w:val="28"/>
        </w:rPr>
        <w:t>обучающихся.</w:t>
      </w:r>
    </w:p>
    <w:p w14:paraId="4A3FA65C" w14:textId="77777777" w:rsidR="00BE7339" w:rsidRDefault="00BE7339" w:rsidP="00A20700">
      <w:pPr>
        <w:pStyle w:val="a3"/>
        <w:ind w:left="0" w:right="-9" w:firstLine="0"/>
        <w:jc w:val="left"/>
      </w:pPr>
    </w:p>
    <w:p w14:paraId="06DDF6A9" w14:textId="77777777" w:rsidR="00BE7339" w:rsidRDefault="00F34FA3" w:rsidP="00A20700">
      <w:pPr>
        <w:pStyle w:val="11"/>
        <w:numPr>
          <w:ilvl w:val="0"/>
          <w:numId w:val="1"/>
        </w:numPr>
        <w:tabs>
          <w:tab w:val="left" w:pos="3378"/>
        </w:tabs>
        <w:ind w:right="-9"/>
        <w:jc w:val="left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14:paraId="0C4C5FB4" w14:textId="77777777" w:rsidR="00BE7339" w:rsidRDefault="00BE7339" w:rsidP="00A20700">
      <w:pPr>
        <w:pStyle w:val="a3"/>
        <w:ind w:left="0" w:right="-9" w:firstLine="0"/>
        <w:jc w:val="left"/>
        <w:rPr>
          <w:b/>
        </w:rPr>
      </w:pPr>
    </w:p>
    <w:p w14:paraId="6900399B" w14:textId="77777777" w:rsidR="00BE7339" w:rsidRDefault="00F34FA3" w:rsidP="00A20700">
      <w:pPr>
        <w:pStyle w:val="a3"/>
        <w:ind w:right="-9"/>
      </w:pPr>
      <w:r>
        <w:t>На педагогического работника, осуществляющего функции классного руководителя, возлагаются следующие должностные обязанности.</w:t>
      </w:r>
    </w:p>
    <w:p w14:paraId="48AED882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461"/>
        </w:tabs>
        <w:ind w:right="-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 и социализации обучающихся в классе:</w:t>
      </w:r>
    </w:p>
    <w:p w14:paraId="76B4CDF6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33"/>
        </w:tabs>
        <w:ind w:right="-9" w:firstLine="709"/>
        <w:rPr>
          <w:sz w:val="28"/>
        </w:rPr>
      </w:pP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контрольно-оценочную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</w:t>
      </w:r>
    </w:p>
    <w:p w14:paraId="114E554D" w14:textId="77777777" w:rsidR="00BE7339" w:rsidRDefault="00BE7339" w:rsidP="00A20700">
      <w:pPr>
        <w:pStyle w:val="a4"/>
        <w:ind w:right="-9"/>
        <w:rPr>
          <w:sz w:val="28"/>
        </w:rPr>
        <w:sectPr w:rsidR="00BE7339" w:rsidSect="00A20700">
          <w:pgSz w:w="11910" w:h="16840"/>
          <w:pgMar w:top="1160" w:right="720" w:bottom="280" w:left="993" w:header="752" w:footer="0" w:gutter="0"/>
          <w:cols w:space="720"/>
        </w:sectPr>
      </w:pPr>
    </w:p>
    <w:p w14:paraId="052B1310" w14:textId="77777777" w:rsidR="00BE7339" w:rsidRDefault="00F34FA3" w:rsidP="00A20700">
      <w:pPr>
        <w:pStyle w:val="a3"/>
        <w:spacing w:before="78"/>
        <w:ind w:right="-9" w:firstLine="0"/>
      </w:pPr>
      <w:r>
        <w:lastRenderedPageBreak/>
        <w:t xml:space="preserve">документации, в том числе электронного журнала и дневников </w:t>
      </w:r>
      <w:r>
        <w:rPr>
          <w:spacing w:val="-2"/>
        </w:rPr>
        <w:t>обучающихся);</w:t>
      </w:r>
    </w:p>
    <w:p w14:paraId="6087071B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38"/>
        </w:tabs>
        <w:ind w:right="-9" w:firstLine="709"/>
        <w:rPr>
          <w:sz w:val="28"/>
        </w:rPr>
      </w:pPr>
      <w:r>
        <w:rPr>
          <w:sz w:val="28"/>
        </w:rPr>
        <w:t>содействует повышению дисциплинированности и академической успешности каждого обучающегося;</w:t>
      </w:r>
    </w:p>
    <w:p w14:paraId="37287CC9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46"/>
        </w:tabs>
        <w:ind w:right="-9" w:firstLine="709"/>
        <w:rPr>
          <w:sz w:val="28"/>
        </w:rPr>
      </w:pPr>
      <w:r>
        <w:rPr>
          <w:sz w:val="28"/>
        </w:rPr>
        <w:t>обеспечивает соблюдение обучающимися класса расписания учебных 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периода, выявляет факты перегрузки обучающихся, содействует организации деятельности класса на каникулах;</w:t>
      </w:r>
    </w:p>
    <w:p w14:paraId="27480D07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34"/>
        </w:tabs>
        <w:ind w:right="-9" w:firstLine="709"/>
        <w:rPr>
          <w:sz w:val="28"/>
        </w:rPr>
      </w:pPr>
      <w:r>
        <w:rPr>
          <w:sz w:val="28"/>
        </w:rPr>
        <w:t xml:space="preserve">обеспечивает включенность всех обучающихся в воспитательные мероприятия по приоритетным направлениям деятельности по воспитанию и </w:t>
      </w:r>
      <w:r>
        <w:rPr>
          <w:spacing w:val="-2"/>
          <w:sz w:val="28"/>
        </w:rPr>
        <w:t>социализации;</w:t>
      </w:r>
    </w:p>
    <w:p w14:paraId="12288F80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33"/>
        </w:tabs>
        <w:ind w:left="1133" w:right="-9" w:hanging="163"/>
        <w:rPr>
          <w:sz w:val="28"/>
        </w:rPr>
      </w:pPr>
      <w:r>
        <w:rPr>
          <w:sz w:val="28"/>
        </w:rPr>
        <w:t>содействует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3915DFB1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89"/>
        </w:tabs>
        <w:ind w:right="-9" w:firstLine="709"/>
        <w:rPr>
          <w:sz w:val="28"/>
        </w:rPr>
      </w:pPr>
      <w:r>
        <w:rPr>
          <w:sz w:val="28"/>
        </w:rPr>
        <w:t xml:space="preserve">оказывает индивидуальную поддержку каждому обучающемуся </w:t>
      </w:r>
      <w:r>
        <w:rPr>
          <w:spacing w:val="-2"/>
          <w:sz w:val="28"/>
        </w:rPr>
        <w:t>класса;</w:t>
      </w:r>
    </w:p>
    <w:p w14:paraId="17335A00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02"/>
        </w:tabs>
        <w:ind w:right="-9" w:firstLine="709"/>
        <w:rPr>
          <w:sz w:val="28"/>
        </w:rPr>
      </w:pPr>
      <w:r>
        <w:rPr>
          <w:sz w:val="28"/>
        </w:rPr>
        <w:t>выявляет и осуществляет поддержку обучающихся, оказавшихся в сложной жизненной ситуации;</w:t>
      </w:r>
    </w:p>
    <w:p w14:paraId="28107D88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73"/>
        </w:tabs>
        <w:ind w:right="-9" w:firstLine="709"/>
        <w:rPr>
          <w:sz w:val="28"/>
        </w:rPr>
      </w:pPr>
      <w:r>
        <w:rPr>
          <w:sz w:val="28"/>
        </w:rPr>
        <w:t>выявляет и осуществляет педагогическую поддержку обучающимся, нуждающихся в психологической помощи;</w:t>
      </w:r>
    </w:p>
    <w:p w14:paraId="1BAC817B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83"/>
        </w:tabs>
        <w:ind w:right="-9" w:firstLine="709"/>
        <w:rPr>
          <w:sz w:val="28"/>
        </w:rPr>
      </w:pPr>
      <w:r>
        <w:rPr>
          <w:sz w:val="28"/>
        </w:rPr>
        <w:t>проводит профилактику наркотической и алкогольной зависимости, табакокурения, употребления вредных для здоровья веществ;</w:t>
      </w:r>
    </w:p>
    <w:p w14:paraId="43F01291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33"/>
        </w:tabs>
        <w:ind w:left="1133" w:right="-9" w:hanging="163"/>
        <w:rPr>
          <w:sz w:val="28"/>
        </w:rPr>
      </w:pPr>
      <w:r>
        <w:rPr>
          <w:sz w:val="28"/>
        </w:rPr>
        <w:t>формирует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14:paraId="6C051812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69"/>
        </w:tabs>
        <w:ind w:right="-9" w:firstLine="709"/>
        <w:rPr>
          <w:sz w:val="28"/>
        </w:rPr>
      </w:pPr>
      <w:r>
        <w:rPr>
          <w:sz w:val="28"/>
        </w:rPr>
        <w:t>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1A794AC0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360"/>
        </w:tabs>
        <w:ind w:right="-9" w:firstLine="709"/>
        <w:rPr>
          <w:sz w:val="28"/>
        </w:rPr>
      </w:pPr>
      <w:r>
        <w:rPr>
          <w:sz w:val="28"/>
        </w:rPr>
        <w:t>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3A3563EB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408"/>
        </w:tabs>
        <w:ind w:right="-9" w:firstLine="709"/>
        <w:rPr>
          <w:sz w:val="28"/>
        </w:rPr>
      </w:pPr>
      <w:r>
        <w:rPr>
          <w:sz w:val="28"/>
        </w:rPr>
        <w:t>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2D4702BE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71"/>
        </w:tabs>
        <w:ind w:right="-9" w:firstLine="709"/>
        <w:rPr>
          <w:sz w:val="28"/>
        </w:rPr>
      </w:pPr>
      <w:r>
        <w:rPr>
          <w:sz w:val="28"/>
        </w:rPr>
        <w:t>оказывает поддержку талантливым обучающимся, в том числе содействие развитию их способностей;</w:t>
      </w:r>
    </w:p>
    <w:p w14:paraId="1840FABC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91"/>
        </w:tabs>
        <w:ind w:right="-9" w:firstLine="709"/>
        <w:rPr>
          <w:sz w:val="28"/>
        </w:rPr>
      </w:pPr>
      <w:r>
        <w:rPr>
          <w:sz w:val="28"/>
        </w:rPr>
        <w:t xml:space="preserve">обеспечивает защиту прав и соблюдения законных интересов обучающихся, в том числе гарантий доступности ресурсов системы </w:t>
      </w:r>
      <w:r>
        <w:rPr>
          <w:spacing w:val="-2"/>
          <w:sz w:val="28"/>
        </w:rPr>
        <w:t>образования.</w:t>
      </w:r>
    </w:p>
    <w:p w14:paraId="0FDFAB42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682"/>
        </w:tabs>
        <w:ind w:right="-9" w:firstLine="709"/>
        <w:jc w:val="both"/>
        <w:rPr>
          <w:sz w:val="28"/>
        </w:rPr>
      </w:pPr>
      <w:r>
        <w:rPr>
          <w:sz w:val="28"/>
        </w:rPr>
        <w:t>В рамках деятельности по воспитанию и социализации обучающихся, осуществляемой с классом как социальной группой:</w:t>
      </w:r>
    </w:p>
    <w:p w14:paraId="12B9B5DB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354"/>
        </w:tabs>
        <w:ind w:right="-9" w:firstLine="709"/>
        <w:rPr>
          <w:sz w:val="28"/>
        </w:rPr>
      </w:pPr>
      <w:r>
        <w:rPr>
          <w:sz w:val="28"/>
        </w:rPr>
        <w:t>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798252D8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339"/>
        </w:tabs>
        <w:ind w:right="-9" w:firstLine="709"/>
        <w:rPr>
          <w:sz w:val="28"/>
        </w:rPr>
      </w:pPr>
      <w:r>
        <w:rPr>
          <w:sz w:val="28"/>
        </w:rPr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</w:t>
      </w:r>
      <w:r>
        <w:rPr>
          <w:spacing w:val="78"/>
          <w:sz w:val="28"/>
        </w:rPr>
        <w:t xml:space="preserve">  </w:t>
      </w:r>
      <w:r>
        <w:rPr>
          <w:sz w:val="28"/>
        </w:rPr>
        <w:t>ответственности</w:t>
      </w:r>
      <w:r>
        <w:rPr>
          <w:spacing w:val="78"/>
          <w:sz w:val="28"/>
        </w:rPr>
        <w:t xml:space="preserve">  </w:t>
      </w:r>
      <w:r>
        <w:rPr>
          <w:sz w:val="28"/>
        </w:rPr>
        <w:t>за</w:t>
      </w:r>
      <w:r>
        <w:rPr>
          <w:spacing w:val="78"/>
          <w:sz w:val="28"/>
        </w:rPr>
        <w:t xml:space="preserve">  </w:t>
      </w:r>
      <w:r>
        <w:rPr>
          <w:sz w:val="28"/>
        </w:rPr>
        <w:t>будущее</w:t>
      </w:r>
      <w:r>
        <w:rPr>
          <w:spacing w:val="78"/>
          <w:sz w:val="28"/>
        </w:rPr>
        <w:t xml:space="preserve">  </w:t>
      </w:r>
      <w:r>
        <w:rPr>
          <w:sz w:val="28"/>
        </w:rPr>
        <w:t>страны;</w:t>
      </w:r>
      <w:r>
        <w:rPr>
          <w:spacing w:val="78"/>
          <w:sz w:val="28"/>
        </w:rPr>
        <w:t xml:space="preserve">  </w:t>
      </w:r>
      <w:r>
        <w:rPr>
          <w:sz w:val="28"/>
        </w:rPr>
        <w:t>признанию</w:t>
      </w:r>
      <w:r>
        <w:rPr>
          <w:spacing w:val="78"/>
          <w:sz w:val="28"/>
        </w:rPr>
        <w:t xml:space="preserve">  </w:t>
      </w:r>
      <w:r>
        <w:rPr>
          <w:sz w:val="28"/>
        </w:rPr>
        <w:t>ценности</w:t>
      </w:r>
    </w:p>
    <w:p w14:paraId="17B122D4" w14:textId="77777777" w:rsidR="00BE7339" w:rsidRDefault="00BE7339" w:rsidP="00A20700">
      <w:pPr>
        <w:pStyle w:val="a4"/>
        <w:ind w:right="-9"/>
        <w:rPr>
          <w:sz w:val="28"/>
        </w:rPr>
        <w:sectPr w:rsidR="00BE7339" w:rsidSect="00A20700">
          <w:pgSz w:w="11910" w:h="16840"/>
          <w:pgMar w:top="1160" w:right="720" w:bottom="280" w:left="993" w:header="752" w:footer="0" w:gutter="0"/>
          <w:cols w:space="720"/>
        </w:sectPr>
      </w:pPr>
    </w:p>
    <w:p w14:paraId="0191EA53" w14:textId="77777777" w:rsidR="00BE7339" w:rsidRDefault="00F34FA3" w:rsidP="00A20700">
      <w:pPr>
        <w:pStyle w:val="a3"/>
        <w:spacing w:before="78"/>
        <w:ind w:right="-9" w:firstLine="0"/>
      </w:pPr>
      <w:r>
        <w:lastRenderedPageBreak/>
        <w:t>достижений и самореализации в учебной, спортивной, исследовательской, творческой и иной деятельности;</w:t>
      </w:r>
    </w:p>
    <w:p w14:paraId="55D71452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20"/>
        </w:tabs>
        <w:ind w:right="-9" w:firstLine="709"/>
        <w:rPr>
          <w:sz w:val="28"/>
        </w:rPr>
      </w:pPr>
      <w:r>
        <w:rPr>
          <w:sz w:val="28"/>
        </w:rPr>
        <w:t>ведет активную пропаганду здорового образа жизни, развивает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формирует у обучающихся культуры здорового и безопасного образа жизни;</w:t>
      </w:r>
    </w:p>
    <w:p w14:paraId="37336109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336"/>
        </w:tabs>
        <w:ind w:right="-9" w:firstLine="709"/>
        <w:rPr>
          <w:sz w:val="28"/>
        </w:rPr>
      </w:pPr>
      <w:r>
        <w:rPr>
          <w:sz w:val="28"/>
        </w:rPr>
        <w:t>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491E7401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39"/>
        </w:tabs>
        <w:ind w:right="-9" w:firstLine="709"/>
        <w:rPr>
          <w:sz w:val="28"/>
        </w:rPr>
      </w:pPr>
      <w:r>
        <w:rPr>
          <w:sz w:val="28"/>
        </w:rPr>
        <w:t>осуществляет организацию и оказывает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проектов, а также в реализации мероприятий Общероссийского общественно-государственного движения детей и молодежи «Движение первых»;</w:t>
      </w:r>
    </w:p>
    <w:p w14:paraId="30552D1F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76"/>
        </w:tabs>
        <w:ind w:right="-9" w:firstLine="709"/>
        <w:rPr>
          <w:sz w:val="28"/>
        </w:rPr>
      </w:pPr>
      <w:r>
        <w:rPr>
          <w:sz w:val="28"/>
        </w:rPr>
        <w:t>в соответствии с возрастными интересами обучающихся организует их коллективно- творческую деятельность;</w:t>
      </w:r>
    </w:p>
    <w:p w14:paraId="4EB0C12C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94"/>
          <w:tab w:val="left" w:pos="2136"/>
          <w:tab w:val="left" w:pos="6619"/>
        </w:tabs>
        <w:ind w:right="-9" w:firstLine="709"/>
        <w:rPr>
          <w:sz w:val="28"/>
        </w:rPr>
      </w:pPr>
      <w:r>
        <w:rPr>
          <w:sz w:val="28"/>
        </w:rPr>
        <w:t xml:space="preserve">сопровождает и обеспечивает безопасность обучающихся во время </w:t>
      </w:r>
      <w:r>
        <w:rPr>
          <w:spacing w:val="-2"/>
          <w:sz w:val="28"/>
        </w:rPr>
        <w:t>выездных</w:t>
      </w:r>
      <w:r>
        <w:rPr>
          <w:sz w:val="28"/>
        </w:rPr>
        <w:tab/>
        <w:t>мероприятий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внеурочного</w:t>
      </w:r>
      <w:r>
        <w:rPr>
          <w:sz w:val="28"/>
        </w:rPr>
        <w:tab/>
        <w:t>цикла деятельности общеобразовательной организации;</w:t>
      </w:r>
    </w:p>
    <w:p w14:paraId="6DEF96B0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66"/>
        </w:tabs>
        <w:ind w:right="-9" w:firstLine="709"/>
        <w:rPr>
          <w:sz w:val="28"/>
        </w:rPr>
      </w:pPr>
      <w:r>
        <w:rPr>
          <w:sz w:val="28"/>
        </w:rPr>
        <w:t>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1B74D8BF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587"/>
        </w:tabs>
        <w:ind w:right="-9" w:firstLine="709"/>
        <w:jc w:val="both"/>
        <w:rPr>
          <w:sz w:val="28"/>
        </w:rPr>
      </w:pPr>
      <w:r>
        <w:rPr>
          <w:sz w:val="28"/>
        </w:rPr>
        <w:t xml:space="preserve">В рамках воспитательной деятельности во взаимодействии с родителями (законными представителями) несовершеннолетних </w:t>
      </w:r>
      <w:r>
        <w:rPr>
          <w:spacing w:val="-2"/>
          <w:sz w:val="28"/>
        </w:rPr>
        <w:t>обучающихся</w:t>
      </w:r>
    </w:p>
    <w:p w14:paraId="6CABE622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33"/>
        </w:tabs>
        <w:ind w:left="1133" w:right="-9" w:hanging="163"/>
        <w:rPr>
          <w:sz w:val="28"/>
        </w:rPr>
      </w:pPr>
      <w:r>
        <w:rPr>
          <w:sz w:val="28"/>
        </w:rPr>
        <w:t>контролирует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каждого </w:t>
      </w:r>
      <w:r>
        <w:rPr>
          <w:spacing w:val="-2"/>
          <w:sz w:val="28"/>
        </w:rPr>
        <w:t>обучающегося;</w:t>
      </w:r>
    </w:p>
    <w:p w14:paraId="19A8A2E3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51"/>
        </w:tabs>
        <w:ind w:right="-9" w:firstLine="709"/>
        <w:rPr>
          <w:sz w:val="28"/>
        </w:rPr>
      </w:pPr>
      <w:r>
        <w:rPr>
          <w:sz w:val="28"/>
        </w:rPr>
        <w:t>привлекает родителей (законных представителей) к сотрудничеству в интересах обучающихся;</w:t>
      </w:r>
    </w:p>
    <w:p w14:paraId="757D8DBE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31"/>
        </w:tabs>
        <w:ind w:right="-9" w:firstLine="709"/>
        <w:rPr>
          <w:sz w:val="28"/>
        </w:rPr>
      </w:pPr>
      <w:r>
        <w:rPr>
          <w:sz w:val="28"/>
        </w:rPr>
        <w:t>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6CB3A376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360"/>
        </w:tabs>
        <w:ind w:right="-9" w:firstLine="709"/>
        <w:rPr>
          <w:sz w:val="28"/>
        </w:rPr>
      </w:pPr>
      <w:r>
        <w:rPr>
          <w:sz w:val="28"/>
        </w:rPr>
        <w:t>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292E65F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84"/>
        </w:tabs>
        <w:ind w:right="-9" w:firstLine="709"/>
        <w:rPr>
          <w:sz w:val="28"/>
        </w:rPr>
      </w:pPr>
      <w:r>
        <w:rPr>
          <w:sz w:val="28"/>
        </w:rPr>
        <w:t>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189C91C5" w14:textId="77777777" w:rsidR="00BE7339" w:rsidRDefault="00BE7339" w:rsidP="00A20700">
      <w:pPr>
        <w:pStyle w:val="a4"/>
        <w:ind w:right="-9"/>
        <w:rPr>
          <w:sz w:val="28"/>
        </w:rPr>
        <w:sectPr w:rsidR="00BE7339" w:rsidSect="00A20700">
          <w:pgSz w:w="11910" w:h="16840"/>
          <w:pgMar w:top="1160" w:right="720" w:bottom="280" w:left="993" w:header="752" w:footer="0" w:gutter="0"/>
          <w:cols w:space="720"/>
        </w:sectPr>
      </w:pPr>
    </w:p>
    <w:p w14:paraId="49910271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56"/>
        </w:tabs>
        <w:spacing w:before="78"/>
        <w:ind w:right="-9" w:firstLine="709"/>
        <w:rPr>
          <w:sz w:val="28"/>
        </w:rPr>
      </w:pPr>
      <w:r>
        <w:rPr>
          <w:sz w:val="28"/>
        </w:rPr>
        <w:lastRenderedPageBreak/>
        <w:t xml:space="preserve">проводит родительские собрания в классе, участвует в мероприятиях для родителей (законных представителей), проводит их индивидуальное </w:t>
      </w:r>
      <w:r>
        <w:rPr>
          <w:spacing w:val="-2"/>
          <w:sz w:val="28"/>
        </w:rPr>
        <w:t>консультирование;</w:t>
      </w:r>
    </w:p>
    <w:p w14:paraId="5B1774A7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43"/>
        </w:tabs>
        <w:ind w:right="-9" w:firstLine="709"/>
        <w:rPr>
          <w:sz w:val="28"/>
        </w:rPr>
      </w:pPr>
      <w:r>
        <w:rPr>
          <w:sz w:val="28"/>
        </w:rPr>
        <w:t>организует проведение мероприятий, направленных на формирование у обучающихся общероссийской гражданской идентичности и неприятие идеологии терроризма им экстремизма.</w:t>
      </w:r>
    </w:p>
    <w:p w14:paraId="2DE30F13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505"/>
        </w:tabs>
        <w:ind w:right="-9" w:firstLine="709"/>
        <w:jc w:val="both"/>
        <w:rPr>
          <w:sz w:val="28"/>
        </w:rPr>
      </w:pPr>
      <w:r>
        <w:rPr>
          <w:sz w:val="28"/>
        </w:rPr>
        <w:t>В рамках участия в осуществлении воспитательной деятельности во взаимодействии с социальными партнерами</w:t>
      </w:r>
    </w:p>
    <w:p w14:paraId="7AC60EA9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619"/>
        </w:tabs>
        <w:ind w:right="-9" w:firstLine="709"/>
        <w:rPr>
          <w:sz w:val="28"/>
        </w:rPr>
      </w:pPr>
      <w:r>
        <w:rPr>
          <w:sz w:val="28"/>
        </w:rPr>
        <w:t>участвует в организации работы, способствующей профессиональному самоопределению обучающихся;</w:t>
      </w:r>
    </w:p>
    <w:p w14:paraId="1B2D6388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87"/>
        </w:tabs>
        <w:ind w:right="-9" w:firstLine="709"/>
        <w:rPr>
          <w:sz w:val="28"/>
        </w:rPr>
      </w:pPr>
      <w:r>
        <w:rPr>
          <w:sz w:val="28"/>
        </w:rPr>
        <w:t xml:space="preserve">участвует в организации мероприятий по различным направлениям воспитания и социализации обучающихся в рамках социально- педагогического партнёрства с привлечением организаций культуры, спорта, дополнительного образования детей, научных и образовательных </w:t>
      </w:r>
      <w:r>
        <w:rPr>
          <w:spacing w:val="-2"/>
          <w:sz w:val="28"/>
        </w:rPr>
        <w:t>организаций;</w:t>
      </w:r>
    </w:p>
    <w:p w14:paraId="37500EE1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18"/>
        </w:tabs>
        <w:ind w:right="-9" w:firstLine="709"/>
        <w:rPr>
          <w:sz w:val="28"/>
        </w:rPr>
      </w:pPr>
      <w:r>
        <w:rPr>
          <w:sz w:val="28"/>
        </w:rPr>
        <w:t>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1557A99A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720"/>
        </w:tabs>
        <w:ind w:right="-9" w:firstLine="709"/>
        <w:jc w:val="both"/>
        <w:rPr>
          <w:sz w:val="28"/>
        </w:rPr>
      </w:pPr>
      <w:r>
        <w:rPr>
          <w:sz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5F1246F2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59"/>
        </w:tabs>
        <w:ind w:right="-9" w:firstLine="709"/>
        <w:jc w:val="left"/>
        <w:rPr>
          <w:sz w:val="28"/>
        </w:rPr>
      </w:pPr>
      <w:r>
        <w:rPr>
          <w:sz w:val="28"/>
        </w:rPr>
        <w:t>рабочей программы учебного предмета, учебного курса (в том числе урочной деятельности), учебного модуля;</w:t>
      </w:r>
    </w:p>
    <w:p w14:paraId="5B388F20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33"/>
        </w:tabs>
        <w:ind w:left="1133" w:right="-9" w:hanging="163"/>
        <w:jc w:val="left"/>
        <w:rPr>
          <w:sz w:val="28"/>
        </w:rPr>
      </w:pPr>
      <w:r>
        <w:rPr>
          <w:sz w:val="28"/>
        </w:rPr>
        <w:t>журнала учета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успеваемости;</w:t>
      </w:r>
    </w:p>
    <w:p w14:paraId="23D796F8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81"/>
        </w:tabs>
        <w:ind w:right="-9" w:firstLine="709"/>
        <w:jc w:val="left"/>
        <w:rPr>
          <w:sz w:val="28"/>
        </w:rPr>
      </w:pPr>
      <w:r>
        <w:rPr>
          <w:sz w:val="28"/>
        </w:rPr>
        <w:t>журнала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работников, осуществляющих внеурочную деятельность);</w:t>
      </w:r>
    </w:p>
    <w:p w14:paraId="20C7617E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33"/>
        </w:tabs>
        <w:ind w:left="1133" w:right="-9" w:hanging="163"/>
        <w:jc w:val="left"/>
        <w:rPr>
          <w:sz w:val="28"/>
        </w:rPr>
      </w:pP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1BF3D77F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33"/>
        </w:tabs>
        <w:ind w:left="1133" w:right="-9" w:hanging="163"/>
        <w:jc w:val="left"/>
        <w:rPr>
          <w:sz w:val="28"/>
        </w:rPr>
      </w:pPr>
      <w:r>
        <w:rPr>
          <w:sz w:val="28"/>
        </w:rPr>
        <w:t>характеристики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запросу).</w:t>
      </w:r>
    </w:p>
    <w:p w14:paraId="749EE9DE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475"/>
        </w:tabs>
        <w:ind w:right="-9" w:firstLine="709"/>
        <w:jc w:val="both"/>
        <w:rPr>
          <w:sz w:val="28"/>
        </w:rPr>
      </w:pPr>
      <w:r>
        <w:rPr>
          <w:sz w:val="28"/>
        </w:rPr>
        <w:t xml:space="preserve">В рамках вариативной части деятельности классного руководителя (формируется в зависимости от контекстных условий общеобразовательной </w:t>
      </w:r>
      <w:r>
        <w:rPr>
          <w:spacing w:val="-2"/>
          <w:sz w:val="28"/>
        </w:rPr>
        <w:t>организации):</w:t>
      </w:r>
    </w:p>
    <w:p w14:paraId="0F7ED579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33"/>
        </w:tabs>
        <w:ind w:left="1133" w:right="-9" w:hanging="163"/>
        <w:rPr>
          <w:sz w:val="28"/>
        </w:rPr>
      </w:pPr>
      <w:r>
        <w:rPr>
          <w:sz w:val="28"/>
        </w:rPr>
        <w:t xml:space="preserve">организует </w:t>
      </w:r>
      <w:r>
        <w:rPr>
          <w:spacing w:val="-2"/>
          <w:sz w:val="28"/>
        </w:rPr>
        <w:t>мероприятия;</w:t>
      </w:r>
    </w:p>
    <w:p w14:paraId="0FD0451F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76"/>
        </w:tabs>
        <w:ind w:right="-9" w:firstLine="709"/>
        <w:rPr>
          <w:sz w:val="28"/>
        </w:rPr>
      </w:pPr>
      <w:r>
        <w:rPr>
          <w:sz w:val="28"/>
        </w:rPr>
        <w:t>выявляет причины низкой успеваемости обучающихся и организует их устранение;</w:t>
      </w:r>
    </w:p>
    <w:p w14:paraId="43F878A6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36"/>
        </w:tabs>
        <w:ind w:right="-9" w:firstLine="709"/>
        <w:rPr>
          <w:sz w:val="28"/>
        </w:rPr>
      </w:pPr>
      <w:r>
        <w:rPr>
          <w:sz w:val="28"/>
        </w:rPr>
        <w:t>содействует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 через систему кружков, студий и секций, объединений, организуемых в образовательной организации;</w:t>
      </w:r>
    </w:p>
    <w:p w14:paraId="2E394F99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550"/>
        </w:tabs>
        <w:ind w:right="-9" w:firstLine="709"/>
        <w:rPr>
          <w:sz w:val="28"/>
        </w:rPr>
      </w:pPr>
      <w:r>
        <w:rPr>
          <w:sz w:val="28"/>
        </w:rPr>
        <w:t>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67AF6B82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93"/>
        </w:tabs>
        <w:ind w:right="-9" w:firstLine="709"/>
        <w:rPr>
          <w:sz w:val="28"/>
        </w:rPr>
      </w:pPr>
      <w:r>
        <w:rPr>
          <w:sz w:val="28"/>
        </w:rPr>
        <w:t>обеспечивает соблюдение обучающимися класса требований к безопасным условиям общественного труда в рамках внеурочной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40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</w:p>
    <w:p w14:paraId="4FBC4CA4" w14:textId="77777777" w:rsidR="00BE7339" w:rsidRDefault="00BE7339" w:rsidP="00A20700">
      <w:pPr>
        <w:pStyle w:val="a4"/>
        <w:ind w:right="-9"/>
        <w:rPr>
          <w:sz w:val="28"/>
        </w:rPr>
        <w:sectPr w:rsidR="00BE7339" w:rsidSect="00A20700">
          <w:pgSz w:w="11910" w:h="16840"/>
          <w:pgMar w:top="1160" w:right="720" w:bottom="280" w:left="993" w:header="752" w:footer="0" w:gutter="0"/>
          <w:cols w:space="720"/>
        </w:sectPr>
      </w:pPr>
    </w:p>
    <w:p w14:paraId="05D5176F" w14:textId="77777777" w:rsidR="00BE7339" w:rsidRDefault="00F34FA3" w:rsidP="00A20700">
      <w:pPr>
        <w:pStyle w:val="a3"/>
        <w:spacing w:before="78"/>
        <w:ind w:right="-9" w:firstLine="0"/>
      </w:pPr>
      <w:r>
        <w:lastRenderedPageBreak/>
        <w:t xml:space="preserve">предоставляет условия организации трудового воспитания и обучения </w:t>
      </w:r>
      <w:r>
        <w:rPr>
          <w:spacing w:val="-2"/>
        </w:rPr>
        <w:t>учащихся;</w:t>
      </w:r>
    </w:p>
    <w:p w14:paraId="5AF0A75C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355"/>
        </w:tabs>
        <w:ind w:right="-9" w:firstLine="709"/>
        <w:rPr>
          <w:sz w:val="28"/>
        </w:rPr>
      </w:pPr>
      <w:r>
        <w:rPr>
          <w:sz w:val="28"/>
        </w:rPr>
        <w:t>организует дежурство класса по школе согласно графику, утвержденному директором общеобразовательной организации;</w:t>
      </w:r>
    </w:p>
    <w:p w14:paraId="5D514A70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42"/>
        </w:tabs>
        <w:ind w:right="-9" w:firstLine="709"/>
        <w:rPr>
          <w:sz w:val="28"/>
        </w:rPr>
      </w:pPr>
      <w:r>
        <w:rPr>
          <w:sz w:val="28"/>
        </w:rPr>
        <w:t>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класса;</w:t>
      </w:r>
    </w:p>
    <w:p w14:paraId="12A1989C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71"/>
        </w:tabs>
        <w:ind w:right="-9" w:firstLine="709"/>
        <w:rPr>
          <w:sz w:val="28"/>
        </w:rPr>
      </w:pPr>
      <w:r>
        <w:rPr>
          <w:sz w:val="28"/>
        </w:rPr>
        <w:t>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случае;</w:t>
      </w:r>
    </w:p>
    <w:p w14:paraId="5C685E0E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306"/>
        </w:tabs>
        <w:ind w:right="-9" w:firstLine="709"/>
        <w:rPr>
          <w:sz w:val="28"/>
        </w:rPr>
      </w:pPr>
      <w:r>
        <w:rPr>
          <w:sz w:val="28"/>
        </w:rPr>
        <w:t>соблюдает требования к сохранности помещений. Организует соблюдение обучающимися сохранности помещения класса и оборудования;</w:t>
      </w:r>
    </w:p>
    <w:p w14:paraId="2AED2092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00"/>
        </w:tabs>
        <w:ind w:right="-9" w:firstLine="709"/>
        <w:rPr>
          <w:sz w:val="28"/>
        </w:rPr>
      </w:pPr>
      <w:r>
        <w:rPr>
          <w:sz w:val="28"/>
        </w:rPr>
        <w:t xml:space="preserve">систематически повышает свою профессиональную квалификацию, участвует в деятельности методического объединения классных </w:t>
      </w:r>
      <w:r>
        <w:rPr>
          <w:spacing w:val="-2"/>
          <w:sz w:val="28"/>
        </w:rPr>
        <w:t>руководителей;</w:t>
      </w:r>
    </w:p>
    <w:p w14:paraId="66074094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33"/>
        </w:tabs>
        <w:ind w:left="1133" w:right="-9" w:hanging="163"/>
        <w:rPr>
          <w:sz w:val="28"/>
        </w:rPr>
      </w:pPr>
      <w:r>
        <w:rPr>
          <w:sz w:val="28"/>
        </w:rPr>
        <w:t>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руководителя.</w:t>
      </w:r>
    </w:p>
    <w:p w14:paraId="3F4548CE" w14:textId="77777777" w:rsidR="00BE7339" w:rsidRDefault="00BE7339" w:rsidP="00A20700">
      <w:pPr>
        <w:pStyle w:val="a3"/>
        <w:ind w:left="0" w:right="-9" w:firstLine="0"/>
        <w:jc w:val="left"/>
      </w:pPr>
    </w:p>
    <w:p w14:paraId="6006D4E9" w14:textId="77777777" w:rsidR="00BE7339" w:rsidRDefault="00F34FA3" w:rsidP="00A20700">
      <w:pPr>
        <w:pStyle w:val="11"/>
        <w:numPr>
          <w:ilvl w:val="0"/>
          <w:numId w:val="1"/>
        </w:numPr>
        <w:tabs>
          <w:tab w:val="left" w:pos="4676"/>
        </w:tabs>
        <w:ind w:left="4676" w:right="-9"/>
        <w:jc w:val="left"/>
      </w:pPr>
      <w:r>
        <w:rPr>
          <w:spacing w:val="-2"/>
        </w:rPr>
        <w:t>Права</w:t>
      </w:r>
    </w:p>
    <w:p w14:paraId="0122D2D4" w14:textId="77777777" w:rsidR="00BE7339" w:rsidRDefault="00BE7339" w:rsidP="00A20700">
      <w:pPr>
        <w:pStyle w:val="a3"/>
        <w:ind w:left="0" w:right="-9" w:firstLine="0"/>
        <w:jc w:val="left"/>
        <w:rPr>
          <w:b/>
        </w:rPr>
      </w:pPr>
    </w:p>
    <w:p w14:paraId="2FFEBCE0" w14:textId="77777777" w:rsidR="00BE7339" w:rsidRDefault="00F34FA3" w:rsidP="00A20700">
      <w:pPr>
        <w:pStyle w:val="a3"/>
        <w:ind w:right="-9"/>
      </w:pPr>
      <w:r>
        <w:t>Педагогический работник, осуществляющий функции классного руководителя, имеет право:</w:t>
      </w:r>
    </w:p>
    <w:p w14:paraId="5AA09725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313"/>
        </w:tabs>
        <w:ind w:right="-9" w:firstLine="540"/>
        <w:jc w:val="both"/>
        <w:rPr>
          <w:sz w:val="28"/>
        </w:rPr>
      </w:pPr>
      <w:r>
        <w:rPr>
          <w:sz w:val="28"/>
        </w:rPr>
        <w:t>На все предусмотренные законодательством Российской Федерации социальные гарантии, в том числе:</w:t>
      </w:r>
    </w:p>
    <w:p w14:paraId="5DD34D81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сокращенную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14:paraId="0E5134F8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127"/>
        </w:tabs>
        <w:ind w:right="-9" w:firstLine="540"/>
        <w:rPr>
          <w:sz w:val="28"/>
        </w:rPr>
      </w:pPr>
      <w:r>
        <w:rPr>
          <w:sz w:val="28"/>
        </w:rPr>
        <w:t>на дополнительное профессиональное образование по профилю педагогической деятельности не реже чем один раз в три года;</w:t>
      </w:r>
    </w:p>
    <w:p w14:paraId="5C69BF2C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208"/>
        </w:tabs>
        <w:ind w:right="-9" w:firstLine="540"/>
        <w:rPr>
          <w:sz w:val="28"/>
        </w:rPr>
      </w:pPr>
      <w:r>
        <w:rPr>
          <w:sz w:val="28"/>
        </w:rPr>
        <w:t xml:space="preserve">на ежегодный основной удлиненный оплачиваемый отпуск, продолжительность которого определяется Правительством Российской </w:t>
      </w:r>
      <w:r>
        <w:rPr>
          <w:spacing w:val="-2"/>
          <w:sz w:val="28"/>
        </w:rPr>
        <w:t>Федерации;</w:t>
      </w:r>
    </w:p>
    <w:p w14:paraId="5FD7D3D9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966"/>
        </w:tabs>
        <w:ind w:right="-9" w:firstLine="540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каждые десять лет непрерывной педагогической работы;</w:t>
      </w:r>
    </w:p>
    <w:p w14:paraId="75E71601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досрочное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старости;</w:t>
      </w:r>
    </w:p>
    <w:p w14:paraId="3D440CF7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964"/>
        </w:tabs>
        <w:ind w:left="964" w:right="-9" w:hanging="163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вознаграждение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руководителя;</w:t>
      </w:r>
    </w:p>
    <w:p w14:paraId="76B22915" w14:textId="77777777" w:rsidR="00BE7339" w:rsidRDefault="00F34FA3" w:rsidP="00A20700">
      <w:pPr>
        <w:pStyle w:val="a4"/>
        <w:numPr>
          <w:ilvl w:val="2"/>
          <w:numId w:val="1"/>
        </w:numPr>
        <w:tabs>
          <w:tab w:val="left" w:pos="1011"/>
        </w:tabs>
        <w:ind w:right="-9" w:firstLine="540"/>
        <w:rPr>
          <w:sz w:val="28"/>
        </w:rPr>
      </w:pPr>
      <w:r>
        <w:rPr>
          <w:sz w:val="28"/>
        </w:rPr>
        <w:t>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2BDF042A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341"/>
        </w:tabs>
        <w:ind w:right="-9" w:firstLine="540"/>
        <w:jc w:val="both"/>
        <w:rPr>
          <w:sz w:val="28"/>
        </w:rPr>
      </w:pPr>
      <w:r>
        <w:rPr>
          <w:sz w:val="28"/>
        </w:rPr>
        <w:t xml:space="preserve">Знакомиться с проектами решений руководства, касающимися его </w:t>
      </w:r>
      <w:r>
        <w:rPr>
          <w:spacing w:val="-2"/>
          <w:sz w:val="28"/>
        </w:rPr>
        <w:t>деятельности.</w:t>
      </w:r>
    </w:p>
    <w:p w14:paraId="25AF8AB6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453"/>
        </w:tabs>
        <w:ind w:right="-9" w:firstLine="540"/>
        <w:jc w:val="both"/>
        <w:rPr>
          <w:sz w:val="28"/>
        </w:rPr>
      </w:pPr>
      <w:r>
        <w:rPr>
          <w:sz w:val="28"/>
        </w:rPr>
        <w:t>По вопросам, находящимся в его компетенции, вносить на рассмотрение</w:t>
      </w:r>
      <w:r>
        <w:rPr>
          <w:spacing w:val="62"/>
          <w:sz w:val="28"/>
        </w:rPr>
        <w:t xml:space="preserve">  </w:t>
      </w:r>
      <w:r>
        <w:rPr>
          <w:sz w:val="28"/>
        </w:rPr>
        <w:t>руководства</w:t>
      </w:r>
      <w:r>
        <w:rPr>
          <w:spacing w:val="62"/>
          <w:sz w:val="28"/>
        </w:rPr>
        <w:t xml:space="preserve">  </w:t>
      </w:r>
      <w:r>
        <w:rPr>
          <w:sz w:val="28"/>
        </w:rPr>
        <w:t>предложения</w:t>
      </w:r>
      <w:r>
        <w:rPr>
          <w:spacing w:val="62"/>
          <w:sz w:val="28"/>
        </w:rPr>
        <w:t xml:space="preserve">  </w:t>
      </w:r>
      <w:r>
        <w:rPr>
          <w:sz w:val="28"/>
        </w:rPr>
        <w:t>по</w:t>
      </w:r>
      <w:r>
        <w:rPr>
          <w:spacing w:val="62"/>
          <w:sz w:val="28"/>
        </w:rPr>
        <w:t xml:space="preserve">  </w:t>
      </w:r>
      <w:r>
        <w:rPr>
          <w:sz w:val="28"/>
        </w:rPr>
        <w:t>улучшению</w:t>
      </w:r>
      <w:r>
        <w:rPr>
          <w:spacing w:val="62"/>
          <w:sz w:val="28"/>
        </w:rPr>
        <w:t xml:space="preserve">  </w:t>
      </w:r>
      <w:r>
        <w:rPr>
          <w:sz w:val="28"/>
        </w:rPr>
        <w:t>деятельности</w:t>
      </w:r>
    </w:p>
    <w:p w14:paraId="5A693E95" w14:textId="77777777" w:rsidR="00BE7339" w:rsidRDefault="00BE7339" w:rsidP="00A20700">
      <w:pPr>
        <w:pStyle w:val="a4"/>
        <w:ind w:right="-9"/>
        <w:rPr>
          <w:sz w:val="28"/>
        </w:rPr>
        <w:sectPr w:rsidR="00BE7339" w:rsidSect="00A20700">
          <w:pgSz w:w="11910" w:h="16840"/>
          <w:pgMar w:top="1160" w:right="720" w:bottom="280" w:left="993" w:header="752" w:footer="0" w:gutter="0"/>
          <w:cols w:space="720"/>
        </w:sectPr>
      </w:pPr>
    </w:p>
    <w:p w14:paraId="1292CB80" w14:textId="77777777" w:rsidR="00BE7339" w:rsidRDefault="00F34FA3" w:rsidP="00A20700">
      <w:pPr>
        <w:pStyle w:val="a3"/>
        <w:spacing w:before="78"/>
        <w:ind w:right="-9" w:firstLine="0"/>
      </w:pPr>
      <w:r>
        <w:lastRenderedPageBreak/>
        <w:t>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24959A29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317"/>
        </w:tabs>
        <w:ind w:right="-9" w:firstLine="540"/>
        <w:jc w:val="both"/>
        <w:rPr>
          <w:sz w:val="28"/>
        </w:rPr>
      </w:pPr>
      <w:r>
        <w:rPr>
          <w:sz w:val="28"/>
        </w:rPr>
        <w:t>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1A47D443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317"/>
        </w:tabs>
        <w:ind w:right="-9" w:firstLine="540"/>
        <w:jc w:val="both"/>
        <w:rPr>
          <w:sz w:val="28"/>
        </w:rPr>
      </w:pPr>
      <w:r>
        <w:rPr>
          <w:sz w:val="28"/>
        </w:rPr>
        <w:t>Привлекать специалистов к решению задач, возложенных на него с разрешения руководства.</w:t>
      </w:r>
    </w:p>
    <w:p w14:paraId="50A6DF1D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382"/>
        </w:tabs>
        <w:ind w:right="-9" w:firstLine="540"/>
        <w:jc w:val="both"/>
        <w:rPr>
          <w:sz w:val="28"/>
        </w:rPr>
      </w:pPr>
      <w:r>
        <w:rPr>
          <w:sz w:val="28"/>
        </w:rPr>
        <w:t>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14:paraId="2CCA2E08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387"/>
        </w:tabs>
        <w:ind w:right="-9" w:firstLine="540"/>
        <w:jc w:val="both"/>
        <w:rPr>
          <w:sz w:val="28"/>
        </w:rPr>
      </w:pPr>
      <w:r>
        <w:rPr>
          <w:sz w:val="28"/>
        </w:rPr>
        <w:t>Присутствовать на любых уроках и мероприятиях, проводимых учителями-предметниками в классе.</w:t>
      </w:r>
    </w:p>
    <w:p w14:paraId="6354C238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730"/>
        </w:tabs>
        <w:ind w:right="-9" w:firstLine="540"/>
        <w:jc w:val="both"/>
        <w:rPr>
          <w:sz w:val="28"/>
        </w:rPr>
      </w:pPr>
      <w:r>
        <w:rPr>
          <w:sz w:val="28"/>
        </w:rPr>
        <w:t>Поощрять обучающихся в порядке, установленном организационными документами общеобразовательной организации.</w:t>
      </w:r>
    </w:p>
    <w:p w14:paraId="45ABCBF7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354"/>
        </w:tabs>
        <w:ind w:right="-9" w:firstLine="540"/>
        <w:jc w:val="both"/>
        <w:rPr>
          <w:sz w:val="28"/>
        </w:rPr>
      </w:pPr>
      <w:r>
        <w:rPr>
          <w:sz w:val="28"/>
        </w:rPr>
        <w:t>Сотрудничать со специалистами социальных служб, медицинских организаций, инспекций по делам несовершеннолетних.</w:t>
      </w:r>
    </w:p>
    <w:p w14:paraId="6ABC929A" w14:textId="77777777" w:rsidR="00BE7339" w:rsidRDefault="00BE7339" w:rsidP="00A20700">
      <w:pPr>
        <w:pStyle w:val="a3"/>
        <w:ind w:left="0" w:right="-9" w:firstLine="0"/>
        <w:jc w:val="left"/>
      </w:pPr>
    </w:p>
    <w:p w14:paraId="5F510FE9" w14:textId="77777777" w:rsidR="00BE7339" w:rsidRDefault="00F34FA3" w:rsidP="00A20700">
      <w:pPr>
        <w:pStyle w:val="11"/>
        <w:numPr>
          <w:ilvl w:val="0"/>
          <w:numId w:val="1"/>
        </w:numPr>
        <w:tabs>
          <w:tab w:val="left" w:pos="3989"/>
        </w:tabs>
        <w:ind w:left="3989" w:right="-9"/>
        <w:jc w:val="left"/>
      </w:pPr>
      <w:r>
        <w:rPr>
          <w:spacing w:val="-2"/>
        </w:rPr>
        <w:t>Ответственность</w:t>
      </w:r>
    </w:p>
    <w:p w14:paraId="43DC420C" w14:textId="77777777" w:rsidR="00BE7339" w:rsidRDefault="00BE7339" w:rsidP="00A20700">
      <w:pPr>
        <w:pStyle w:val="a3"/>
        <w:ind w:left="0" w:right="-9" w:firstLine="0"/>
        <w:jc w:val="left"/>
        <w:rPr>
          <w:b/>
        </w:rPr>
      </w:pPr>
    </w:p>
    <w:p w14:paraId="73DEAF7B" w14:textId="77777777" w:rsidR="00BE7339" w:rsidRDefault="00F34FA3" w:rsidP="00A20700">
      <w:pPr>
        <w:pStyle w:val="a3"/>
        <w:ind w:right="-9"/>
      </w:pPr>
      <w:r>
        <w:t>Педагогический работник, осуществляющий функции классного руководителя, несет ответственность:</w:t>
      </w:r>
    </w:p>
    <w:p w14:paraId="40FEFBD1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291"/>
        </w:tabs>
        <w:ind w:left="1291" w:right="-9" w:hanging="490"/>
        <w:jc w:val="both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14:paraId="110F5DC4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392"/>
        </w:tabs>
        <w:ind w:right="-9" w:firstLine="540"/>
        <w:jc w:val="both"/>
        <w:rPr>
          <w:sz w:val="28"/>
        </w:rPr>
      </w:pPr>
      <w:r>
        <w:rPr>
          <w:sz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</w:t>
      </w:r>
      <w:r>
        <w:rPr>
          <w:spacing w:val="-2"/>
          <w:sz w:val="28"/>
        </w:rPr>
        <w:t>обучающегося.</w:t>
      </w:r>
    </w:p>
    <w:p w14:paraId="158CDDB4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301"/>
        </w:tabs>
        <w:ind w:right="-9" w:firstLine="540"/>
        <w:jc w:val="both"/>
        <w:rPr>
          <w:sz w:val="28"/>
        </w:rPr>
      </w:pPr>
      <w:r>
        <w:rPr>
          <w:sz w:val="28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</w:t>
      </w:r>
      <w:r>
        <w:rPr>
          <w:spacing w:val="-2"/>
          <w:sz w:val="28"/>
        </w:rPr>
        <w:t>Федерации.</w:t>
      </w:r>
    </w:p>
    <w:p w14:paraId="58221064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327"/>
        </w:tabs>
        <w:ind w:right="-9" w:firstLine="540"/>
        <w:jc w:val="both"/>
        <w:rPr>
          <w:sz w:val="28"/>
        </w:rPr>
      </w:pPr>
      <w:r>
        <w:rPr>
          <w:sz w:val="28"/>
        </w:rPr>
        <w:t>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2DDBA98A" w14:textId="77777777" w:rsidR="00BE7339" w:rsidRDefault="00F34FA3" w:rsidP="00A20700">
      <w:pPr>
        <w:pStyle w:val="a4"/>
        <w:numPr>
          <w:ilvl w:val="1"/>
          <w:numId w:val="1"/>
        </w:numPr>
        <w:tabs>
          <w:tab w:val="left" w:pos="1339"/>
        </w:tabs>
        <w:ind w:right="-9" w:firstLine="540"/>
        <w:jc w:val="both"/>
        <w:rPr>
          <w:sz w:val="28"/>
        </w:rPr>
      </w:pPr>
      <w:r>
        <w:rPr>
          <w:sz w:val="28"/>
        </w:rPr>
        <w:t>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5F03EB79" w14:textId="77777777" w:rsidR="00BE7339" w:rsidRDefault="00BE7339" w:rsidP="00A20700">
      <w:pPr>
        <w:pStyle w:val="a3"/>
        <w:ind w:left="0" w:right="-9" w:firstLine="0"/>
        <w:jc w:val="left"/>
      </w:pPr>
    </w:p>
    <w:p w14:paraId="346D60B7" w14:textId="77777777" w:rsidR="00BE7339" w:rsidRDefault="00F34FA3" w:rsidP="00A20700">
      <w:pPr>
        <w:pStyle w:val="a3"/>
        <w:ind w:left="801" w:right="-9" w:firstLine="0"/>
        <w:jc w:val="left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5"/>
        </w:rPr>
        <w:t xml:space="preserve"> </w:t>
      </w:r>
      <w:r>
        <w:rPr>
          <w:spacing w:val="-2"/>
        </w:rPr>
        <w:t>ознакомлены:</w:t>
      </w:r>
    </w:p>
    <w:sectPr w:rsidR="00BE7339" w:rsidSect="00A20700">
      <w:pgSz w:w="11910" w:h="16840"/>
      <w:pgMar w:top="1160" w:right="720" w:bottom="280" w:left="993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05C43" w14:textId="77777777" w:rsidR="00BE7339" w:rsidRDefault="00BE7339" w:rsidP="00BE7339">
      <w:r>
        <w:separator/>
      </w:r>
    </w:p>
  </w:endnote>
  <w:endnote w:type="continuationSeparator" w:id="0">
    <w:p w14:paraId="7BA4C01E" w14:textId="77777777" w:rsidR="00BE7339" w:rsidRDefault="00BE7339" w:rsidP="00BE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2068" w14:textId="77777777" w:rsidR="00BE7339" w:rsidRDefault="00BE7339" w:rsidP="00BE7339">
      <w:r>
        <w:separator/>
      </w:r>
    </w:p>
  </w:footnote>
  <w:footnote w:type="continuationSeparator" w:id="0">
    <w:p w14:paraId="5845F978" w14:textId="77777777" w:rsidR="00BE7339" w:rsidRDefault="00BE7339" w:rsidP="00BE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644B" w14:textId="77777777" w:rsidR="00BE7339" w:rsidRDefault="00A20700">
    <w:pPr>
      <w:pStyle w:val="a3"/>
      <w:spacing w:line="14" w:lineRule="auto"/>
      <w:ind w:left="0" w:right="0" w:firstLine="0"/>
      <w:jc w:val="left"/>
      <w:rPr>
        <w:sz w:val="20"/>
      </w:rPr>
    </w:pPr>
    <w:r>
      <w:rPr>
        <w:sz w:val="20"/>
      </w:rPr>
      <w:pict w14:anchorId="2336C82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.15pt;margin-top:36.6pt;width:12.6pt;height:13pt;z-index:-251658752;mso-position-horizontal-relative:page;mso-position-vertical-relative:page" filled="f" stroked="f">
          <v:textbox style="mso-next-textbox:#docshape1" inset="0,0,0,0">
            <w:txbxContent>
              <w:p w14:paraId="07A9F051" w14:textId="77777777" w:rsidR="00BE7339" w:rsidRDefault="00BE733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F34FA3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F34FA3">
                  <w:rPr>
                    <w:rFonts w:ascii="Calibri"/>
                    <w:noProof/>
                    <w:spacing w:val="-10"/>
                  </w:rPr>
                  <w:t>8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736"/>
    <w:multiLevelType w:val="multilevel"/>
    <w:tmpl w:val="5802B286"/>
    <w:lvl w:ilvl="0">
      <w:start w:val="1"/>
      <w:numFmt w:val="decimal"/>
      <w:lvlText w:val="%1"/>
      <w:lvlJc w:val="left"/>
      <w:pPr>
        <w:ind w:left="261" w:hanging="68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1" w:hanging="6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61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301"/>
      </w:pPr>
      <w:rPr>
        <w:rFonts w:hint="default"/>
        <w:lang w:val="ru-RU" w:eastAsia="en-US" w:bidi="ar-SA"/>
      </w:rPr>
    </w:lvl>
  </w:abstractNum>
  <w:abstractNum w:abstractNumId="1" w15:restartNumberingAfterBreak="0">
    <w:nsid w:val="4D93352A"/>
    <w:multiLevelType w:val="multilevel"/>
    <w:tmpl w:val="43080B56"/>
    <w:lvl w:ilvl="0">
      <w:start w:val="2"/>
      <w:numFmt w:val="decimal"/>
      <w:lvlText w:val="%1."/>
      <w:lvlJc w:val="left"/>
      <w:pPr>
        <w:ind w:left="337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164"/>
      </w:pPr>
      <w:rPr>
        <w:rFonts w:hint="default"/>
        <w:lang w:val="ru-RU" w:eastAsia="en-US" w:bidi="ar-SA"/>
      </w:rPr>
    </w:lvl>
  </w:abstractNum>
  <w:num w:numId="1" w16cid:durableId="249974569">
    <w:abstractNumId w:val="1"/>
  </w:num>
  <w:num w:numId="2" w16cid:durableId="172756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339"/>
    <w:rsid w:val="0017226F"/>
    <w:rsid w:val="00A20700"/>
    <w:rsid w:val="00B97288"/>
    <w:rsid w:val="00BE7339"/>
    <w:rsid w:val="00F3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53689"/>
  <w15:docId w15:val="{2FC6603C-F6EF-4A69-973E-29455BA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E73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3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339"/>
    <w:pPr>
      <w:ind w:left="261" w:right="127" w:firstLine="54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E7339"/>
    <w:pPr>
      <w:ind w:left="3378" w:hanging="2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E7339"/>
    <w:pPr>
      <w:ind w:left="261" w:right="12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E7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21&amp;dst=1018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621&amp;dst=1018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2662</Words>
  <Characters>15174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 Мирзоева</dc:creator>
  <cp:lastModifiedBy>Зухра Велиханова Мирзоева</cp:lastModifiedBy>
  <cp:revision>3</cp:revision>
  <dcterms:created xsi:type="dcterms:W3CDTF">2025-03-24T12:07:00Z</dcterms:created>
  <dcterms:modified xsi:type="dcterms:W3CDTF">2025-03-24T17:50:00Z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2025-03-24T00:00:00Z</vt:filetime>
  </property>
  <property fmtid="{D5CDD505-2E9C-101B-9397-08002B2CF9AE}" pid="5" name="Producer">
    <vt:lpwstr>Aspose.PDF for .NET 24.10.0</vt:lpwstr>
  </property>
</Properties>
</file>