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ind w:left="0"/>
        <w:rPr>
          <w:sz w:val="24"/>
          <w:szCs w:val="24"/>
        </w:rPr>
      </w:pPr>
    </w:p>
    <w:p>
      <w:pPr>
        <w:bidi w:val="0"/>
        <w:jc w:val="center"/>
        <w:rPr>
          <w:sz w:val="28"/>
          <w:szCs w:val="28"/>
        </w:rPr>
      </w:pP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ЦИПАЛЬНОЕ </w:t>
      </w:r>
      <w:r>
        <w:rPr>
          <w:rFonts w:hint="default"/>
          <w:sz w:val="28"/>
          <w:szCs w:val="28"/>
          <w:lang w:val="ru-RU"/>
        </w:rPr>
        <w:t xml:space="preserve">КАЗЕННОЕ </w:t>
      </w:r>
      <w:r>
        <w:rPr>
          <w:sz w:val="28"/>
          <w:szCs w:val="28"/>
        </w:rPr>
        <w:t>ОБЩЕОБРАЗОВАТЕЛЪНОЕ УЧРЕЖДЕНИЕ</w:t>
      </w:r>
    </w:p>
    <w:p>
      <w:pPr>
        <w:bidi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«АХТЫНСКАЯ </w:t>
      </w:r>
      <w:r>
        <w:rPr>
          <w:sz w:val="28"/>
          <w:szCs w:val="28"/>
          <w:lang w:val="ru-RU"/>
        </w:rPr>
        <w:t>НАЧАЛЬНАЯ</w:t>
      </w:r>
      <w:r>
        <w:rPr>
          <w:sz w:val="28"/>
          <w:szCs w:val="28"/>
        </w:rPr>
        <w:t xml:space="preserve"> ОБЩЕОБРАЗОВАТЕЛЪНАЯ ШКОЛА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2350 при в/ч.</w:t>
      </w:r>
    </w:p>
    <w:p>
      <w:pPr>
        <w:bidi w:val="0"/>
        <w:jc w:val="center"/>
        <w:rPr>
          <w:rFonts w:hint="default"/>
          <w:sz w:val="28"/>
          <w:szCs w:val="28"/>
          <w:lang w:val="ru-RU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ind w:firstLine="6160" w:firstLineChars="2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УТВЕРЖДАЮ</w:t>
      </w:r>
    </w:p>
    <w:p>
      <w:pPr>
        <w:bidi w:val="0"/>
        <w:ind w:firstLine="3640" w:firstLineChars="1300"/>
        <w:rPr>
          <w:rFonts w:hint="default"/>
          <w:sz w:val="28"/>
          <w:szCs w:val="28"/>
          <w:lang w:val="ru-RU"/>
        </w:rPr>
      </w:pP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МК</w:t>
      </w:r>
      <w:r>
        <w:rPr>
          <w:sz w:val="28"/>
          <w:szCs w:val="28"/>
        </w:rPr>
        <w:t xml:space="preserve">OУ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ОШ № </w:t>
      </w:r>
      <w:r>
        <w:rPr>
          <w:rFonts w:hint="default"/>
          <w:sz w:val="28"/>
          <w:szCs w:val="28"/>
          <w:lang w:val="ru-RU"/>
        </w:rPr>
        <w:t>2350 при в/ч</w:t>
      </w:r>
    </w:p>
    <w:p>
      <w:pPr>
        <w:bidi w:val="0"/>
        <w:rPr>
          <w:rFonts w:hint="default"/>
          <w:sz w:val="28"/>
          <w:szCs w:val="28"/>
          <w:lang w:val="ru-RU"/>
        </w:rPr>
      </w:pPr>
    </w:p>
    <w:p>
      <w:pPr>
        <w:bidi w:val="0"/>
        <w:ind w:firstLine="4760" w:firstLineChars="17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>Ф</w:t>
      </w:r>
      <w:r>
        <w:rPr>
          <w:rFonts w:hint="default"/>
          <w:sz w:val="28"/>
          <w:szCs w:val="28"/>
          <w:lang w:val="ru-RU"/>
        </w:rPr>
        <w:t>.А. Ханахмедова</w:t>
      </w:r>
    </w:p>
    <w:p>
      <w:pPr>
        <w:bidi w:val="0"/>
        <w:rPr>
          <w:rFonts w:hint="default"/>
          <w:sz w:val="28"/>
          <w:szCs w:val="28"/>
          <w:lang w:val="ru-RU"/>
        </w:rPr>
      </w:pPr>
    </w:p>
    <w:p>
      <w:pPr>
        <w:bidi w:val="0"/>
        <w:ind w:firstLine="6440" w:firstLineChars="23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№ 18</w:t>
      </w:r>
    </w:p>
    <w:p>
      <w:pPr>
        <w:bidi w:val="0"/>
        <w:ind w:firstLine="6440" w:firstLineChars="23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 12.10.2022</w:t>
      </w: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52"/>
          <w:szCs w:val="52"/>
          <w:lang w:val="ru-RU"/>
        </w:rPr>
      </w:pPr>
      <w:r>
        <w:rPr>
          <w:rFonts w:hint="default"/>
          <w:b/>
          <w:bCs/>
          <w:sz w:val="52"/>
          <w:szCs w:val="52"/>
          <w:lang w:val="ru-RU"/>
        </w:rPr>
        <w:t>ПОЛОЖЕНИЕ</w:t>
      </w:r>
    </w:p>
    <w:p>
      <w:pPr>
        <w:bidi w:val="0"/>
        <w:jc w:val="center"/>
        <w:rPr>
          <w:rFonts w:hint="default"/>
          <w:b/>
          <w:bCs/>
          <w:sz w:val="52"/>
          <w:szCs w:val="52"/>
          <w:lang w:val="ru-RU"/>
        </w:rPr>
      </w:pPr>
      <w:r>
        <w:rPr>
          <w:rFonts w:hint="default"/>
          <w:b/>
          <w:bCs/>
          <w:sz w:val="52"/>
          <w:szCs w:val="52"/>
          <w:lang w:val="ru-RU"/>
        </w:rPr>
        <w:t>о школьном спортивном клубе</w:t>
      </w:r>
    </w:p>
    <w:p>
      <w:pPr>
        <w:bidi w:val="0"/>
        <w:jc w:val="center"/>
        <w:rPr>
          <w:rFonts w:hint="default"/>
          <w:sz w:val="52"/>
          <w:szCs w:val="52"/>
          <w:lang w:val="ru-RU"/>
        </w:rPr>
      </w:pPr>
      <w:r>
        <w:rPr>
          <w:rFonts w:hint="default"/>
          <w:sz w:val="52"/>
          <w:szCs w:val="52"/>
          <w:lang w:val="ru-RU"/>
        </w:rPr>
        <w:t>«Патриот»</w:t>
      </w:r>
    </w:p>
    <w:p>
      <w:pPr>
        <w:bidi w:val="0"/>
        <w:rPr>
          <w:rFonts w:hint="default"/>
          <w:sz w:val="52"/>
          <w:szCs w:val="52"/>
        </w:rPr>
      </w:pPr>
    </w:p>
    <w:p>
      <w:pPr>
        <w:bidi w:val="0"/>
        <w:rPr>
          <w:rFonts w:hint="default"/>
          <w:sz w:val="52"/>
          <w:szCs w:val="52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jc w:val="both"/>
        <w:rPr>
          <w:rFonts w:hint="default"/>
          <w:sz w:val="28"/>
          <w:szCs w:val="28"/>
        </w:rPr>
      </w:pPr>
    </w:p>
    <w:p>
      <w:pPr>
        <w:bidi w:val="0"/>
        <w:jc w:val="center"/>
        <w:rPr>
          <w:rFonts w:hint="default"/>
          <w:sz w:val="28"/>
          <w:szCs w:val="28"/>
        </w:rPr>
      </w:pP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jc w:val="center"/>
        <w:rPr>
          <w:rFonts w:hint="default"/>
          <w:w w:val="95"/>
          <w:position w:val="2"/>
          <w:sz w:val="24"/>
          <w:szCs w:val="24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bidi w:val="0"/>
        <w:jc w:val="both"/>
        <w:rPr>
          <w:rFonts w:hint="default"/>
          <w:w w:val="95"/>
          <w:position w:val="2"/>
          <w:sz w:val="24"/>
          <w:szCs w:val="24"/>
          <w:lang w:val="ru-RU"/>
        </w:rPr>
        <w:sectPr>
          <w:type w:val="continuous"/>
          <w:pgSz w:w="11900" w:h="16820"/>
          <w:pgMar w:top="1600" w:right="1680" w:bottom="280" w:left="1680" w:header="720" w:footer="720" w:gutter="0"/>
          <w:cols w:space="720" w:num="1"/>
        </w:sect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1. Общие положения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Настоящее положение разработано в соответствии Федеральным законом «Об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образовании в Российской Федерации» от 29.12.2012 г. №273-ФЗ, Федеральным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законом «О физической культуре и спорте в Российской Федерации» от 04.12.2007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г.№239-ФЗ, приказ Министерства просвещения Российской Федерации от 20.03.2020 г.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№177 «Об утверждение порядка деятельности школьных спортивных клубов (в томчисле в виде общественных объединений), не являющихся юридическими лицами»,Уставом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Настоящее положение регламентирует деятельность Школьного спортивногоклуба (далее - ШСК).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ШСК создается в Школе в качестве структурного подразделения.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Школьный спортивный клуб может имеет свою символику, название, свой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флаг, эмблему и спортивную форму.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Школьный спортивный клуб (ШСК) создается в общеобразовательныхшколах, является первичным звеном физкультурно-спортивной организации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может быть различной физкультурно-спортивной направленности. ШСК –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Общественная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организацияучащихся,родителей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учителей школы,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способствующая развитию физической культуры, спорта и туризма в школе.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Право создания ШСК принадлежит педагогическому совету образовательного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учреждения, на базе которого создается ШСК. Открытие, реорганизация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ликвидация ШСК, его отделений или секций по виду спорта, осуществляется по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решению педагогического Совета образовательного учреждения.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Условием открытия школьного спортивного клуба (ШСК) служат следующие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критерии: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наличие материально-спортивной базы, а также их оснащение спортивным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инвентарем и оборудованием;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активное участие в спортивно-массовых мероприятий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соревнованиях;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наличие квалифицированных кадров.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Для открытия школьного спортивного клуба (ШСК) издается приказ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руководителя общеобразовательного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учреждения,в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котором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назначается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руководитель клуба из числа педагогических работников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своей практической деятельности ШСК руководствуется настоящим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положением, который должен быть утвержден руководителем общеобразовательного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учреждения.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 принятии данного Порядка, в соответствии с частью 3 статьи 30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Федерального закона «Об образовании в Российской Федерации» от 29.12.2012 г.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№273-ФЗ, учитывается мотивированное мнение Совета родителей Школы и Совета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обучающихся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3233" w:firstLineChars="115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3233" w:firstLineChars="115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2. Структура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Высшим органом ученического самоуправления школьного спортивного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клуба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(ШСК) является Совет спортивного клуба, деятельность которого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регламентируется «Положением о Совете спортивного клуба»Совет клуба выбирается сроком на один год, на общем собрании открытом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голосованием. Количественный состав совета определяется общим собранием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активистов физической культуры.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Руководство работой осуществляется: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классах – физкультурные организаторы (физорги), избираемые сроком на один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год;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командах – капитаны, избираемые сроком на один год, спортивный сезон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или на время проведения спортивного мероприятия;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судейских коллегиях – судейские бригады по видам спорта, избираемые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сроком на один год или на время проведения физкультурно-спортивного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мероприятия.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Деятельность руководителя ШСК регламентируется должностными обязанностями.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в ШСК работают насколько педагогов дополнительного образования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(тренеров) одного направления, то распоряжением руководителя клуба может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быть назначен старший тренер, координирующий работу внутри секции.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1827" w:firstLineChars="65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1827" w:firstLineChars="65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3. Деятельность спортивного клуба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Деятельность ШСК в школе осуществляется как внеурочная деятельность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рамках реализации Основных образовательных программ школы, а также в форме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реализации дополнительных общеразвивающих программ.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целях реализации дополнительных общеразвивающих программ, организации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внеурочной деятельности обучающихся и создания благоприятного режима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деятельности для обучения, осуществлять всю деятельность в течение всего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учебного года, включая каникулярное время.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ШСК при желании и соответствии материально-технической базы могут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заниматься педагогические работники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Формы организации работы ШСК, методы и средства выбираются ШСК,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соответствии основной деятельности ШСК, а также возраста и физического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состояния обучающихся.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 занятиям в ШСК допускаются: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Несовершеннолетние обучающиеся, предоставившие на имя руководителя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письменное заявление от родителей (законных представителей), а также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справку о состоянии здоровья.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Обучающиеся предоставившие на имя руководителя письменное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заявление от своего имени, а также справку о состоянии здоровья.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Задачами спортивного клуба являются: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активизация физкультурно-спортивной работы и участие всех учащихся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спортивной жизни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укрепление здоровья и физическое совершенствование учащихся на основе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систематически организованных обязательных внеклассных спортивно-оздоровительных занятий всех детей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закрепление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совершенствование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умений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навыков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учащихся,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полученных на уроках физической культуры, формирование у учащихся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жизненно необходимых физических качеств;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воспитание у школьников общественной активности и трудолюбия,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творчества и организаторских способностей;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привлечение к спортивно-массовой работе в клубе известных спортсменов,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ветеранов спорта, родителей учащихся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профилактика асоциальных проявлений в детской и подростковой среде,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выработка потребности в здоровом образе жизни.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Основными функциями школьного спортивного клуба являются: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обеспечение систематического проведения (не менее 2-3 раз в месяц)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внеклассных физкультурно-спортивных мероприятий с учащимися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организация постоянно действующих спортивных секций и групп общей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физической подготовки для учащихся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проведение внутришкольных соревнований, товарищеских спортивных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встреч между классами и другими школами;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организация участия в соревнованиях, проводимых органами управления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образования;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проведение спортивных праздников, показательных выступлений ведущих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спортсменов школы, внутригородского округа, города;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проведение широкой пропаганды физической культуры и спорта в школе;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расширение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укрепление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материально-технической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базы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школы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(оборудование школьных спортивных сооружений и уход за ними, ремонт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спортивного инвентаря);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формирование сборных команд школы для участия в соревнованиях более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высокого ранга (окружные, городские и т.д.).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4. Организация и содержание работы школьного спортивного клуба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Основным направление в работе ШСК является: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привлечение учащихся к занятиям физической культурой и спортом;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открытие спортивных секций;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воспитание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детей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подростков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устойчивого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интереса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систематическим занятиям физической культурой, спортом, туризмом, 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здоровому образу жизни;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организацияи проведение массовых физкультурно-оздоровительных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спортивных мероприятий в школе.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Занятия в спортивных секциях проводятся в соответствии с программами,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учебными планами. Организацию и проведение занятий осуществляют педагоги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дополнительного образования. Комплектование групп осуществляется с учетом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пола, возраста, состояния здоровья и уровня физической подготовленности,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спортивной направленности и по желанию детей.Медицинский контроль за всеми занимающими в спортивных секциях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осуществляется руководителем клуба, педагогом дополнительного образования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(тренером) во взаимодействии с медицинским персоналом школы или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физкультурно-спортивным диспансером и поликлиникой.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Учебный контроль за проведением занятий в ШСК осуществляет руководитель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клуба.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5. Права Совета спортивного клуба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Совет имеет право: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принимать учащихся в состав клуба и исключать из него;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участвовать в распределении денежных средств, выделенных для развития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физкультуры и спорта в школе;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представлять списки активистов, физкультурников и спортсменов для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поощрения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награждения дирекцией школы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ышестоящими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физкультурными организациями;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заносить в Книгу почета школы фамилии лучших активистов,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физкультурников и спортсменов;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выбирать делегатов на окружную и городскую конференцию.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6. Права и обязанности членов спортивного клуба школы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Член спортивного клуба школы обязан: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посещать спортивные секции по избранному виду спорта;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принимать активное участие в спортивных и физкультурно-оздоровительных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мероприятиях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соблюдать рекомендации школьного врача по вопросам самоконтроля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соблюдения правил личной гигиены;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ежегодно сдавать нормативы по физической культуре;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способствовать укреплению материально-спортивной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базы школы;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бережно относиться к имуществу и спортивному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инвентарю.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Член спортивного клуба имеет право: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совмещать посещение секций по различным видам спорта в случае успешной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успеваемости по остальным предметам школьной программы;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бесплатно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пользоваться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спортивным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инвентарем,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оборудованием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сооружениями, а также методическими пособиями;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получать консультации;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избирать и быть избранными в совет ШСК.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Chars="0" w:firstLine="141" w:firstLineChars="5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Документация клуба, учет и отчетность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50"/>
        <w:jc w:val="both"/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50"/>
        <w:jc w:val="both"/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своей деятельности ШСК руководствуется своим планом работы,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календарным планом спортивно-массовых, оздоровительных и туристических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мероприятий школы, района, округа и т.д.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Школьный спортивный клуб (ШСК) должен иметь: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положение о ШСК;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приказ по школе об открытии ШСК;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списочный состав Совета клуба;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положение о Совете спортивного клуба;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списки физоргов;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информационный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стенд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ШСК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(название,эмблема,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календарный план мероприятий, экран проведения соревнований по классам,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поздравление победителей и призеров соревнований);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программы, учебные планы, расписание занятий;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журналы групп, занимающихся в спортивных секциях;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протоколы соревнований по видам спорта, положения о них и других мероприятий;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>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контрольно-переводные нормативы по общей и специальной физической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подготовке, протоколы и графики проведения испытаний по ним;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результаты и итоги участия в соревнованиях школы, района, округа и т.д.;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инструкции по охране труда;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правила по технике безопасности при проведении учебно-тренировочных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занятий и спортивно-массовых мероприятий;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должностные инструкции;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>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книга рекордов учащихся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703" w:firstLineChars="25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8. Планирование работы школьного спортивного клуба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Внеклассная физкультурно-спортивная работа в школе планируется на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учебный год.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план включаются следующие разделы: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Организация работы по физическому воспитанию учащихся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класса,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Физкультурно-оздоровительная и спортивно-массовая работа.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Медицинский контроль.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Совместная работа с общешкольным родительским комитетом и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родительскими комитетами классов 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Работа по укреплению материально-технической базы спортивного клуба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школы.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План утверждает директор школы и доводит до сведения педагогического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коллектива школы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509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64" w:after="0" w:line="240" w:lineRule="auto"/>
        <w:ind w:leftChars="0" w:right="0" w:rightChars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  <w:tab w:val="left" w:pos="858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113" w:rightChars="0"/>
        <w:jc w:val="both"/>
        <w:textAlignment w:val="top"/>
        <w:rPr>
          <w:rFonts w:hint="default"/>
          <w:sz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 </w:t>
      </w: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8E3AF"/>
    <w:multiLevelType w:val="singleLevel"/>
    <w:tmpl w:val="DB78E3AF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C6E6822"/>
    <w:rsid w:val="2ED20B55"/>
    <w:rsid w:val="3DD23EBA"/>
    <w:rsid w:val="45124AE9"/>
    <w:rsid w:val="77EA7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435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40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2022-10-31T06:08:00Z</dcterms:created>
  <dc:creator>evgti</dc:creator>
  <cp:lastModifiedBy>Lenovo</cp:lastModifiedBy>
  <dcterms:modified xsi:type="dcterms:W3CDTF">2022-10-31T18:46:14Z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  <property fmtid="{D5CDD505-2E9C-101B-9397-08002B2CF9AE}" pid="3" name="KSOProductBuildVer">
    <vt:lpwstr>1049-11.2.0.11380</vt:lpwstr>
  </property>
  <property fmtid="{D5CDD505-2E9C-101B-9397-08002B2CF9AE}" pid="4" name="ICV">
    <vt:lpwstr>3FCB416F683248B39782BE500D6FEB12</vt:lpwstr>
  </property>
</Properties>
</file>